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11" w:type="dxa"/>
        <w:tblInd w:w="-1310" w:type="dxa"/>
        <w:tblLook w:val="04A0" w:firstRow="1" w:lastRow="0" w:firstColumn="1" w:lastColumn="0" w:noHBand="0" w:noVBand="1"/>
      </w:tblPr>
      <w:tblGrid>
        <w:gridCol w:w="6883"/>
        <w:gridCol w:w="4928"/>
      </w:tblGrid>
      <w:tr w:rsidR="00314A8A">
        <w:trPr>
          <w:trHeight w:val="1078"/>
        </w:trPr>
        <w:tc>
          <w:tcPr>
            <w:tcW w:w="6883" w:type="dxa"/>
          </w:tcPr>
          <w:p w:rsidR="00314A8A" w:rsidRDefault="00B05A6F">
            <w:pPr>
              <w:pStyle w:val="Heading1"/>
              <w:tabs>
                <w:tab w:val="left" w:pos="1133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auto"/>
                <w:spacing w:val="-6"/>
                <w:sz w:val="24"/>
                <w:szCs w:val="24"/>
              </w:rPr>
              <w:t>MINISTRY OF AGRICULTURE AND ENVIRONMENT</w:t>
            </w:r>
          </w:p>
          <w:p w:rsidR="00314A8A" w:rsidRDefault="00B05A6F">
            <w:pPr>
              <w:spacing w:line="320" w:lineRule="atLeast"/>
              <w:jc w:val="center"/>
              <w:rPr>
                <w:rFonts w:ascii="Times New Roman" w:hAnsi="Times New Roman"/>
                <w:b/>
                <w:bCs/>
                <w:spacing w:val="-6"/>
              </w:rPr>
            </w:pPr>
            <w:r>
              <w:rPr>
                <w:rFonts w:ascii="Times New Roman" w:hAnsi="Times New Roman"/>
                <w:b/>
                <w:bCs/>
                <w:spacing w:val="-6"/>
              </w:rPr>
              <w:t>VIETNAM NATIONAL UNIVERSITY OF AGRICULTURE</w:t>
            </w:r>
          </w:p>
          <w:p w:rsidR="00314A8A" w:rsidRDefault="00B05A6F">
            <w:pPr>
              <w:spacing w:line="320" w:lineRule="atLeast"/>
              <w:rPr>
                <w:rFonts w:ascii="Times New Roman" w:hAnsi="Times New Roman"/>
                <w:b/>
                <w:bCs/>
                <w:spacing w:val="-6"/>
              </w:rPr>
            </w:pPr>
            <w:r>
              <w:rPr>
                <w:rFonts w:ascii="Times New Roman" w:hAnsi="Times New Roman"/>
                <w:b/>
                <w:bCs/>
                <w:noProof/>
                <w:spacing w:val="-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48260</wp:posOffset>
                      </wp:positionV>
                      <wp:extent cx="2788920" cy="0"/>
                      <wp:effectExtent l="0" t="0" r="17780" b="12700"/>
                      <wp:wrapNone/>
                      <wp:docPr id="1982295813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889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Straight Connector 7" o:spid="_x0000_s1026" o:spt="20" style="position:absolute;left:0pt;margin-left:57pt;margin-top:3.8pt;height:0pt;width:219.6pt;z-index:251662336;mso-width-relative:page;mso-height-relative:page;" filled="f" stroked="t" coordsize="21600,21600" o:gfxdata="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umLJ/1QAAAAcBAAAPAAAAAAAAAAEA&#10;IAAAACIAAABkcnMvZG93bnJldi54bWxQSwECFAAUAAAACACHTuJAM9N6xtkBAAC9AwAADgAAAAAA&#10;AAABACAAAAAkAQAAZHJzL2Uyb0RvYy54bWxQSwUGAAAAAAYABgBZAQAAbw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:rsidR="00314A8A" w:rsidRDefault="00314A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28" w:type="dxa"/>
          </w:tcPr>
          <w:p w:rsidR="00314A8A" w:rsidRDefault="00B05A6F">
            <w:pPr>
              <w:pStyle w:val="Heading6"/>
              <w:spacing w:before="0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14:textFill>
                  <w14:solidFill>
                    <w14:srgbClr w14:val="000000">
                      <w14:lumMod w14:val="65000"/>
                      <w14:lumOff w14:val="35000"/>
                    </w14:srgbClr>
                  </w14:solidFill>
                </w14:textFill>
              </w:rPr>
              <w:t>SOCIALIST REPUBLIC OF VIETNAM</w:t>
            </w:r>
          </w:p>
          <w:p w:rsidR="00314A8A" w:rsidRDefault="00B05A6F">
            <w:pPr>
              <w:jc w:val="center"/>
              <w:rPr>
                <w:rFonts w:ascii="Times New Roman" w:hAnsi="Times New Roman"/>
                <w:b/>
                <w:bCs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6"/>
                <w:szCs w:val="26"/>
              </w:rPr>
              <w:t>Independence - Freedom – Happiness</w:t>
            </w:r>
          </w:p>
          <w:p w:rsidR="00314A8A" w:rsidRDefault="00B05A6F">
            <w:pPr>
              <w:jc w:val="center"/>
              <w:rPr>
                <w:rFonts w:ascii="Times New Roman" w:hAnsi="Times New Roman"/>
                <w:b/>
                <w:bCs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noProof/>
                <w:spacing w:val="-6"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38735</wp:posOffset>
                      </wp:positionV>
                      <wp:extent cx="2019300" cy="0"/>
                      <wp:effectExtent l="0" t="0" r="12700" b="12700"/>
                      <wp:wrapNone/>
                      <wp:docPr id="85949662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Straight Connector 8" o:spid="_x0000_s1026" o:spt="20" style="position:absolute;left:0pt;margin-left:36.85pt;margin-top:3.05pt;height:0pt;width:159pt;z-index:251663360;mso-width-relative:page;mso-height-relative:page;" filled="f" stroked="t" coordsize="21600,21600" o:gfxdata="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eU29wtIAAAAGAQAADwAAAAAAAAABACAAAAAi&#10;AAAAZHJzL2Rvd25yZXYueG1sUEsBAhQAFAAAAAgAh07iQNd8gGzXAQAAvAMAAA4AAAAAAAAAAQAg&#10;AAAAIQEAAGRycy9lMm9Eb2MueG1sUEsFBgAAAAAGAAYAWQEAAGo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:rsidR="00314A8A" w:rsidRDefault="00314A8A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314A8A" w:rsidRDefault="00B05A6F">
      <w:pPr>
        <w:tabs>
          <w:tab w:val="left" w:pos="360"/>
          <w:tab w:val="left" w:pos="426"/>
        </w:tabs>
        <w:jc w:val="center"/>
        <w:rPr>
          <w:rFonts w:ascii="Times New Roman" w:hAnsi="Times New Roman"/>
          <w:i/>
          <w:iCs/>
          <w:spacing w:val="-1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 FOR UNDERGRADUATE </w:t>
      </w:r>
    </w:p>
    <w:p w:rsidR="00314A8A" w:rsidRDefault="00B05A6F">
      <w:pPr>
        <w:spacing w:line="288" w:lineRule="auto"/>
        <w:ind w:left="-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PROGRAM: ENGLISH LANGUAGE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225425</wp:posOffset>
                </wp:positionV>
                <wp:extent cx="5342890" cy="0"/>
                <wp:effectExtent l="0" t="0" r="0" b="0"/>
                <wp:wrapNone/>
                <wp:docPr id="190188219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0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Straight Connector 6" o:spid="_x0000_s1026" o:spt="20" style="position:absolute;left:0pt;margin-left:16.1pt;margin-top:17.75pt;height:0pt;width:420.7pt;z-index:251659264;mso-width-relative:page;mso-height-relative:page;" filled="f" stroked="t" coordsize="21600,21600" o:gfxdata="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yPOCq9YAAAAIAQAADwAAAAAAAAAB&#10;ACAAAAAiAAAAZHJzL2Rvd25yZXYueG1sUEsBAhQAFAAAAAgAh07iQMJyzOjZAQAAvQMAAA4AAAAA&#10;AAAAAQAgAAAAJQEAAGRycy9lMm9Eb2MueG1sUEsFBgAAAAAGAAYAWQEAAHA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314A8A" w:rsidRDefault="00B05A6F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COURSE SPECIFICATION</w:t>
      </w:r>
    </w:p>
    <w:p w:rsidR="00314A8A" w:rsidRDefault="00B05A6F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COURSE </w:t>
      </w:r>
      <w:r>
        <w:rPr>
          <w:rFonts w:ascii="Times New Roman" w:hAnsi="Times New Roman"/>
          <w:lang w:val="vi-VN"/>
        </w:rPr>
        <w:t>COD</w:t>
      </w:r>
      <w:r>
        <w:rPr>
          <w:rFonts w:ascii="Times New Roman" w:hAnsi="Times New Roman"/>
        </w:rPr>
        <w:t xml:space="preserve">E: </w:t>
      </w:r>
      <w:r>
        <w:rPr>
          <w:rFonts w:ascii="Times New Roman" w:hAnsi="Times New Roman"/>
          <w:b/>
          <w:bCs/>
        </w:rPr>
        <w:t>DN94007</w:t>
      </w:r>
      <w:r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  <w:lang w:val="vi-VN"/>
        </w:rPr>
        <w:t xml:space="preserve">COURSE </w:t>
      </w:r>
      <w:r>
        <w:rPr>
          <w:rFonts w:ascii="Times New Roman" w:hAnsi="Times New Roman"/>
        </w:rPr>
        <w:t xml:space="preserve">TITLE: </w:t>
      </w:r>
      <w:r>
        <w:rPr>
          <w:rFonts w:ascii="Times New Roman" w:hAnsi="Times New Roman"/>
          <w:b/>
          <w:bCs/>
        </w:rPr>
        <w:t>OFFICE ADMINISTRATION</w:t>
      </w:r>
    </w:p>
    <w:p w:rsidR="00314A8A" w:rsidRDefault="00B05A6F">
      <w:pPr>
        <w:spacing w:line="288" w:lineRule="auto"/>
        <w:jc w:val="center"/>
        <w:rPr>
          <w:rFonts w:ascii="Times New Roman" w:hAnsi="Times New Roman"/>
          <w:i/>
          <w:color w:val="EE0000"/>
          <w:lang w:val="vi-VN"/>
        </w:rPr>
      </w:pPr>
      <w:r>
        <w:rPr>
          <w:rFonts w:ascii="Times New Roman" w:hAnsi="Times New Roman"/>
          <w:i/>
          <w:color w:val="EE0000"/>
          <w:lang w:val="vi-VN"/>
        </w:rPr>
        <w:t xml:space="preserve">    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lang w:val="vi-VN"/>
        </w:rPr>
        <w:t xml:space="preserve">   </w:t>
      </w:r>
      <w:r>
        <w:rPr>
          <w:rFonts w:ascii="Times New Roman" w:hAnsi="Times New Roman"/>
          <w:b/>
        </w:rPr>
        <w:t>I. General information</w:t>
      </w:r>
    </w:p>
    <w:p w:rsidR="00314A8A" w:rsidRDefault="00B05A6F">
      <w:pPr>
        <w:numPr>
          <w:ilvl w:val="1"/>
          <w:numId w:val="1"/>
        </w:numPr>
        <w:spacing w:line="288" w:lineRule="auto"/>
        <w:ind w:left="1349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Academic semester: 3</w:t>
      </w:r>
    </w:p>
    <w:p w:rsidR="00314A8A" w:rsidRDefault="00B05A6F">
      <w:pPr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Credits: Total credits: 3 (Theory 3 credits/45 hours – Practical 0 hours – Self study 9 credits/135 hours)</w:t>
      </w:r>
    </w:p>
    <w:p w:rsidR="00314A8A" w:rsidRDefault="00B05A6F">
      <w:pPr>
        <w:numPr>
          <w:ilvl w:val="1"/>
          <w:numId w:val="1"/>
        </w:numPr>
        <w:spacing w:line="276" w:lineRule="auto"/>
        <w:ind w:left="1349" w:hanging="357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Learning hours:</w:t>
      </w:r>
    </w:p>
    <w:tbl>
      <w:tblPr>
        <w:tblStyle w:val="TableGrid"/>
        <w:tblW w:w="9421" w:type="dxa"/>
        <w:jc w:val="center"/>
        <w:tblLook w:val="04A0" w:firstRow="1" w:lastRow="0" w:firstColumn="1" w:lastColumn="0" w:noHBand="0" w:noVBand="1"/>
      </w:tblPr>
      <w:tblGrid>
        <w:gridCol w:w="4928"/>
        <w:gridCol w:w="2268"/>
        <w:gridCol w:w="2225"/>
      </w:tblGrid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Learning activities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Standard hours </w:t>
            </w:r>
          </w:p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(hrs)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Actual hours</w:t>
            </w:r>
          </w:p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(hrs)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 on class (2 credits)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Exercises on class (0.5 credit)</w:t>
            </w:r>
          </w:p>
        </w:tc>
        <w:tc>
          <w:tcPr>
            <w:tcW w:w="2268" w:type="dxa"/>
          </w:tcPr>
          <w:p w:rsidR="00314A8A" w:rsidRDefault="00B05A6F">
            <w:pPr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</w:t>
            </w:r>
          </w:p>
        </w:tc>
        <w:tc>
          <w:tcPr>
            <w:tcW w:w="2225" w:type="dxa"/>
          </w:tcPr>
          <w:p w:rsidR="00314A8A" w:rsidRDefault="00B05A6F">
            <w:pPr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Presentation and seminar (0.5 credit)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On campus practice/Lab work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Off-campus practice / Internship/Field trip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</w:t>
            </w:r>
          </w:p>
        </w:tc>
        <w:tc>
          <w:tcPr>
            <w:tcW w:w="2268" w:type="dxa"/>
          </w:tcPr>
          <w:p w:rsidR="00314A8A" w:rsidRDefault="00314A8A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5" w:type="dxa"/>
          </w:tcPr>
          <w:p w:rsidR="00314A8A" w:rsidRDefault="00314A8A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25" w:type="dxa"/>
          </w:tcPr>
          <w:p w:rsidR="00314A8A" w:rsidRDefault="00314A8A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Self – study hours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</w:tr>
      <w:tr w:rsidR="00314A8A">
        <w:trPr>
          <w:jc w:val="center"/>
        </w:trPr>
        <w:tc>
          <w:tcPr>
            <w:tcW w:w="492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 learning hours</w:t>
            </w:r>
          </w:p>
        </w:tc>
        <w:tc>
          <w:tcPr>
            <w:tcW w:w="2268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Theory: 45 hours</w:t>
            </w:r>
          </w:p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Self study: 135 hours</w:t>
            </w:r>
          </w:p>
        </w:tc>
        <w:tc>
          <w:tcPr>
            <w:tcW w:w="2225" w:type="dxa"/>
          </w:tcPr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Theory: 45 hours</w:t>
            </w:r>
          </w:p>
          <w:p w:rsidR="00314A8A" w:rsidRDefault="00B05A6F">
            <w:pPr>
              <w:tabs>
                <w:tab w:val="left" w:pos="426"/>
              </w:tabs>
              <w:spacing w:line="300" w:lineRule="auto"/>
              <w:ind w:right="-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Self study: 135hours</w:t>
            </w:r>
          </w:p>
        </w:tc>
      </w:tr>
    </w:tbl>
    <w:p w:rsidR="00314A8A" w:rsidRDefault="00B05A6F">
      <w:pPr>
        <w:pStyle w:val="ListParagraph"/>
        <w:numPr>
          <w:ilvl w:val="0"/>
          <w:numId w:val="2"/>
        </w:numPr>
        <w:spacing w:line="288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Responsible Unit:</w:t>
      </w:r>
    </w:p>
    <w:p w:rsidR="00314A8A" w:rsidRDefault="00B05A6F">
      <w:pPr>
        <w:spacing w:line="288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Department: Hotel and Restaurant Management Department</w:t>
      </w:r>
    </w:p>
    <w:p w:rsidR="00314A8A" w:rsidRDefault="00B05A6F">
      <w:pPr>
        <w:spacing w:line="288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Faculty: Tourism and Foreign Languages</w:t>
      </w:r>
    </w:p>
    <w:p w:rsidR="00314A8A" w:rsidRDefault="00B05A6F">
      <w:pPr>
        <w:numPr>
          <w:ilvl w:val="1"/>
          <w:numId w:val="1"/>
        </w:numPr>
        <w:spacing w:line="288" w:lineRule="auto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Kind of the course:</w:t>
      </w:r>
    </w:p>
    <w:tbl>
      <w:tblPr>
        <w:tblW w:w="1005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1003"/>
        <w:gridCol w:w="1403"/>
        <w:gridCol w:w="1431"/>
        <w:gridCol w:w="1403"/>
        <w:gridCol w:w="1003"/>
        <w:gridCol w:w="1403"/>
        <w:gridCol w:w="1003"/>
      </w:tblGrid>
      <w:tr w:rsidR="00314A8A">
        <w:trPr>
          <w:trHeight w:val="295"/>
          <w:jc w:val="center"/>
        </w:trPr>
        <w:tc>
          <w:tcPr>
            <w:tcW w:w="2406" w:type="dxa"/>
            <w:gridSpan w:val="2"/>
            <w:vMerge w:val="restart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General education □</w:t>
            </w:r>
          </w:p>
        </w:tc>
        <w:tc>
          <w:tcPr>
            <w:tcW w:w="2834" w:type="dxa"/>
            <w:gridSpan w:val="2"/>
            <w:vMerge w:val="restart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Major foundation □</w:t>
            </w:r>
          </w:p>
        </w:tc>
        <w:tc>
          <w:tcPr>
            <w:tcW w:w="4812" w:type="dxa"/>
            <w:gridSpan w:val="4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Specialized □</w:t>
            </w:r>
          </w:p>
        </w:tc>
      </w:tr>
      <w:tr w:rsidR="00314A8A">
        <w:trPr>
          <w:trHeight w:val="295"/>
          <w:jc w:val="center"/>
        </w:trPr>
        <w:tc>
          <w:tcPr>
            <w:tcW w:w="2406" w:type="dxa"/>
            <w:gridSpan w:val="2"/>
            <w:vMerge/>
            <w:vAlign w:val="center"/>
          </w:tcPr>
          <w:p w:rsidR="00314A8A" w:rsidRDefault="00314A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2"/>
            <w:vMerge/>
            <w:vAlign w:val="center"/>
          </w:tcPr>
          <w:p w:rsidR="00314A8A" w:rsidRDefault="00314A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06" w:type="dxa"/>
            <w:gridSpan w:val="2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(Option 1) □</w:t>
            </w:r>
          </w:p>
        </w:tc>
        <w:tc>
          <w:tcPr>
            <w:tcW w:w="2406" w:type="dxa"/>
            <w:gridSpan w:val="2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(Option…) □</w:t>
            </w:r>
          </w:p>
        </w:tc>
      </w:tr>
      <w:tr w:rsidR="00314A8A">
        <w:trPr>
          <w:trHeight w:val="808"/>
          <w:jc w:val="center"/>
        </w:trPr>
        <w:tc>
          <w:tcPr>
            <w:tcW w:w="14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Compulsory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0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Elective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4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Compulsory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431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Elective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4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Compulsory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☑</w:t>
            </w:r>
          </w:p>
        </w:tc>
        <w:tc>
          <w:tcPr>
            <w:tcW w:w="10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Elective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4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Compulsory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003" w:type="dxa"/>
            <w:vAlign w:val="center"/>
          </w:tcPr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Elective</w:t>
            </w:r>
          </w:p>
          <w:p w:rsidR="00314A8A" w:rsidRDefault="00B05A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</w:tr>
    </w:tbl>
    <w:p w:rsidR="00314A8A" w:rsidRDefault="00B05A6F">
      <w:pPr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bookmarkStart w:id="0" w:name="_Hlk15306703"/>
      <w:r>
        <w:rPr>
          <w:rFonts w:ascii="Times New Roman" w:hAnsi="Times New Roman"/>
        </w:rPr>
        <w:t>Corequisite course</w:t>
      </w:r>
      <w:r>
        <w:rPr>
          <w:rFonts w:ascii="Times New Roman" w:hAnsi="Times New Roman"/>
          <w:lang w:val="vi-VN"/>
        </w:rPr>
        <w:t xml:space="preserve"> (s)</w:t>
      </w:r>
      <w:r>
        <w:rPr>
          <w:rFonts w:ascii="Times New Roman" w:hAnsi="Times New Roman"/>
        </w:rPr>
        <w:t>: No</w:t>
      </w:r>
    </w:p>
    <w:bookmarkEnd w:id="0"/>
    <w:p w:rsidR="00314A8A" w:rsidRDefault="00B05A6F">
      <w:pPr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Prerequisite course</w:t>
      </w:r>
      <w:r>
        <w:rPr>
          <w:rFonts w:ascii="Times New Roman" w:hAnsi="Times New Roman"/>
          <w:lang w:val="vi-VN"/>
        </w:rPr>
        <w:t xml:space="preserve"> (s)</w:t>
      </w:r>
      <w:r>
        <w:rPr>
          <w:rFonts w:ascii="Times New Roman" w:hAnsi="Times New Roman"/>
        </w:rPr>
        <w:t>: No</w:t>
      </w:r>
    </w:p>
    <w:p w:rsidR="00314A8A" w:rsidRDefault="00B05A6F">
      <w:pPr>
        <w:spacing w:line="288" w:lineRule="auto"/>
        <w:ind w:left="993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4226560</wp:posOffset>
                </wp:positionH>
                <wp:positionV relativeFrom="paragraph">
                  <wp:posOffset>48895</wp:posOffset>
                </wp:positionV>
                <wp:extent cx="120650" cy="90805"/>
                <wp:effectExtent l="0" t="0" r="12700" b="2349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332.8pt;margin-top:3.85pt;height:7.15pt;width:9.5pt;z-index:251660288;mso-width-relative:page;mso-height-relative:page;" fillcolor="#FFFFFF" filled="t" stroked="t" coordsize="21600,21600" o:gfxdata="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qIbrAdYAAAAIAQAADwAAAAAAAAABACAAAAAiAAAAZHJzL2Rvd25yZXYueG1sUEsBAhQAFAAAAAgA&#10;h07iQNoNeaknAgAAcAQAAA4AAAAAAAAAAQAgAAAAJQ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/>
        </w:rPr>
        <w:t xml:space="preserve">      Teaching language:  English    </w:t>
      </w:r>
      <w:r>
        <w:rPr>
          <w:rFonts w:ascii="Times New Roman" w:hAnsi="Times New Roman"/>
          <w:b/>
          <w:bCs/>
        </w:rPr>
        <w:t>X</w:t>
      </w:r>
      <w:r>
        <w:rPr>
          <w:rFonts w:ascii="Times New Roman" w:hAnsi="Times New Roman"/>
        </w:rPr>
        <w:t xml:space="preserve">                 Vietnamese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  <w:spacing w:val="-4"/>
        </w:rPr>
      </w:pPr>
      <w:r>
        <w:rPr>
          <w:rFonts w:ascii="Times New Roman" w:hAnsi="Times New Roman"/>
          <w:b/>
          <w:spacing w:val="-4"/>
        </w:rPr>
        <w:t>II. Program learning outcomes (PLO), course objectives and Learning Outcomes (CLO)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  <w:i/>
          <w:spacing w:val="-4"/>
        </w:rPr>
      </w:pPr>
      <w:r>
        <w:rPr>
          <w:rFonts w:ascii="Times New Roman" w:hAnsi="Times New Roman"/>
          <w:b/>
          <w:i/>
          <w:spacing w:val="-4"/>
        </w:rPr>
        <w:t>2.1. Program Learning Outcomes and Performance Indicators contributed by course</w:t>
      </w:r>
    </w:p>
    <w:p w:rsidR="00314A8A" w:rsidRDefault="00B05A6F">
      <w:pPr>
        <w:spacing w:line="288" w:lineRule="auto"/>
        <w:jc w:val="center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Table 1. Course contribution to Program Learning Outcomes</w:t>
      </w:r>
    </w:p>
    <w:tbl>
      <w:tblPr>
        <w:tblStyle w:val="TableGrid"/>
        <w:tblW w:w="4730" w:type="pct"/>
        <w:jc w:val="center"/>
        <w:tblLayout w:type="fixed"/>
        <w:tblLook w:val="04A0" w:firstRow="1" w:lastRow="0" w:firstColumn="1" w:lastColumn="0" w:noHBand="0" w:noVBand="1"/>
      </w:tblPr>
      <w:tblGrid>
        <w:gridCol w:w="2261"/>
        <w:gridCol w:w="3362"/>
        <w:gridCol w:w="3216"/>
      </w:tblGrid>
      <w:tr w:rsidR="00314A8A">
        <w:trPr>
          <w:trHeight w:val="454"/>
          <w:tblHeader/>
          <w:jc w:val="center"/>
        </w:trPr>
        <w:tc>
          <w:tcPr>
            <w:tcW w:w="1279" w:type="pct"/>
            <w:shd w:val="clear" w:color="auto" w:fill="E2EFD9" w:themeFill="accent6" w:themeFillTint="33"/>
            <w:vAlign w:val="center"/>
          </w:tcPr>
          <w:p w:rsidR="00314A8A" w:rsidRDefault="00B05A6F">
            <w:pPr>
              <w:pStyle w:val="ListParagraph"/>
              <w:spacing w:line="288" w:lineRule="auto"/>
              <w:ind w:left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lastRenderedPageBreak/>
              <w:t>Program Learning Outcomes (PLO)</w:t>
            </w:r>
          </w:p>
        </w:tc>
        <w:tc>
          <w:tcPr>
            <w:tcW w:w="1902" w:type="pct"/>
            <w:shd w:val="clear" w:color="auto" w:fill="E2EFD9" w:themeFill="accent6" w:themeFillTint="33"/>
            <w:vAlign w:val="center"/>
          </w:tcPr>
          <w:p w:rsidR="00314A8A" w:rsidRDefault="00B05A6F">
            <w:pPr>
              <w:pStyle w:val="ListParagraph"/>
              <w:spacing w:line="288" w:lineRule="auto"/>
              <w:ind w:left="855" w:hanging="855"/>
              <w:jc w:val="center"/>
              <w:rPr>
                <w:rFonts w:ascii="Times New Roman" w:hAnsi="Times New Roman"/>
                <w:b/>
                <w:iCs/>
                <w:spacing w:val="-4"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t>Program Performance</w:t>
            </w:r>
          </w:p>
          <w:p w:rsidR="00314A8A" w:rsidRDefault="00B05A6F">
            <w:pPr>
              <w:pStyle w:val="ListParagraph"/>
              <w:spacing w:line="288" w:lineRule="auto"/>
              <w:ind w:left="855" w:hanging="855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t>Indicators (PI)</w:t>
            </w:r>
          </w:p>
        </w:tc>
        <w:tc>
          <w:tcPr>
            <w:tcW w:w="1817" w:type="pct"/>
            <w:shd w:val="clear" w:color="auto" w:fill="E2EFD9" w:themeFill="accent6" w:themeFillTint="33"/>
            <w:vAlign w:val="center"/>
          </w:tcPr>
          <w:p w:rsidR="00314A8A" w:rsidRDefault="00B05A6F">
            <w:pPr>
              <w:pStyle w:val="ListParagraph"/>
              <w:spacing w:line="288" w:lineRule="auto"/>
              <w:ind w:left="6" w:hanging="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Level of course contribution to Program Learning Outcomes</w:t>
            </w:r>
          </w:p>
        </w:tc>
      </w:tr>
      <w:tr w:rsidR="00314A8A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:rsidR="00314A8A" w:rsidRDefault="00B05A6F">
            <w:pPr>
              <w:pStyle w:val="ListParagraph"/>
              <w:spacing w:line="288" w:lineRule="auto"/>
              <w:ind w:left="-34"/>
              <w:rPr>
                <w:rFonts w:ascii="Times New Roman" w:eastAsia="Calibri" w:hAnsi="Times New Roman"/>
                <w:lang w:val="vi-VN"/>
              </w:rPr>
            </w:pPr>
            <w:r>
              <w:rPr>
                <w:rFonts w:ascii="Times New Roman" w:eastAsia="Calibri" w:hAnsi="Times New Roman"/>
                <w:b/>
                <w:bCs/>
              </w:rPr>
              <w:t>General</w:t>
            </w:r>
            <w:r>
              <w:rPr>
                <w:rFonts w:ascii="Times New Roman" w:eastAsia="Calibri" w:hAnsi="Times New Roman"/>
                <w:b/>
                <w:bCs/>
                <w:lang w:val="vi-VN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</w:rPr>
              <w:t>knowledge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Merge w:val="restart"/>
            <w:vAlign w:val="center"/>
          </w:tcPr>
          <w:p w:rsidR="00314A8A" w:rsidRDefault="00B05A6F">
            <w:pPr>
              <w:spacing w:line="288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br w:type="page"/>
              <w:t>PLO</w:t>
            </w:r>
            <w:r>
              <w:rPr>
                <w:rFonts w:ascii="Times New Roman" w:hAnsi="Times New Roman"/>
                <w:lang w:val="vi-VN"/>
              </w:rPr>
              <w:t>1</w:t>
            </w:r>
            <w:r>
              <w:rPr>
                <w:rFonts w:ascii="Times New Roman" w:hAnsi="Times New Roman"/>
              </w:rPr>
              <w:t>: Apply knowledge of science, society, law, and understanding of management to the field of office and administrative work in organization.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PI 1.1</w:t>
            </w:r>
            <w:r>
              <w:rPr>
                <w:rFonts w:ascii="Times New Roman" w:hAnsi="Times New Roman"/>
                <w:lang w:val="vi-VN"/>
              </w:rPr>
              <w:t>. Identify and explain basic concepts of science, society, law, and management relevant to office administration.</w:t>
            </w:r>
            <w:r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eastAsia="Calibri" w:hAnsi="Times New Roman"/>
                <w:i/>
              </w:rPr>
            </w:pPr>
            <w:r>
              <w:rPr>
                <w:rStyle w:val="Strong"/>
                <w:rFonts w:ascii="SimSun" w:eastAsia="SimSun" w:hAnsi="SimSun" w:cs="SimSun"/>
              </w:rPr>
              <w:t xml:space="preserve">Introduce </w:t>
            </w:r>
            <w:r>
              <w:rPr>
                <w:rFonts w:ascii="Times New Roman" w:hAnsi="Times New Roman"/>
                <w:lang w:val="vi-VN"/>
              </w:rPr>
              <w:t>basic concepts of science, society, law, and management relevant to office administration.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Merge/>
            <w:vAlign w:val="center"/>
          </w:tcPr>
          <w:p w:rsidR="00314A8A" w:rsidRDefault="00314A8A">
            <w:pPr>
              <w:spacing w:line="288" w:lineRule="auto"/>
              <w:rPr>
                <w:rFonts w:ascii="Times New Roman" w:hAnsi="Times New Roman"/>
              </w:rPr>
            </w:pP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eastAsia="Calibri" w:hAnsi="Times New Roman"/>
                <w:lang w:val="vi-VN"/>
              </w:rPr>
            </w:pPr>
            <w:r>
              <w:rPr>
                <w:rFonts w:ascii="Times New Roman" w:hAnsi="Times New Roman"/>
              </w:rPr>
              <w:t>PI 1.2</w:t>
            </w:r>
            <w:r>
              <w:rPr>
                <w:rFonts w:ascii="Times New Roman" w:hAnsi="Times New Roman"/>
                <w:lang w:val="vi-VN"/>
              </w:rPr>
              <w:t>.Apply legal and socio-economic knowledge in handling administrative tasks in an organizational context.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eastAsia="Calibri" w:hAnsi="Times New Roman"/>
                <w:i/>
              </w:rPr>
            </w:pPr>
            <w:r>
              <w:rPr>
                <w:rStyle w:val="Strong"/>
                <w:rFonts w:ascii="SimSun" w:eastAsia="SimSun" w:hAnsi="SimSun" w:cs="SimSun"/>
              </w:rPr>
              <w:t xml:space="preserve">Introduce </w:t>
            </w:r>
            <w:r>
              <w:rPr>
                <w:rFonts w:ascii="Times New Roman" w:hAnsi="Times New Roman"/>
                <w:lang w:val="vi-VN"/>
              </w:rPr>
              <w:t>legal and socio-economic knowledge in handling administrative tasks in an organizational context.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 w:type="page"/>
              <w:t>PLO2: Applying knowledge of management principles, administration, and statistics to Office Management.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2.1. Apply management and administrative principles to organize and perform office tasks effectively.</w:t>
            </w:r>
          </w:p>
          <w:p w:rsidR="00314A8A" w:rsidRDefault="00B05A6F">
            <w:pPr>
              <w:spacing w:line="288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lang w:val="vi-VN"/>
              </w:rPr>
              <w:t>PI 2.2. Use basic statistical tools to process and support decision-making in office management.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Style w:val="Strong"/>
                <w:rFonts w:ascii="SimSun" w:eastAsia="SimSun" w:hAnsi="SimSun" w:cs="SimSun"/>
              </w:rPr>
              <w:t xml:space="preserve">Introduce, </w:t>
            </w:r>
            <w:r>
              <w:rPr>
                <w:rFonts w:ascii="Times New Roman" w:hAnsi="Times New Roman"/>
                <w:lang w:val="vi-VN"/>
              </w:rPr>
              <w:t>Apply</w:t>
            </w:r>
            <w:r>
              <w:rPr>
                <w:rFonts w:ascii="Times New Roman" w:hAnsi="Times New Roman"/>
              </w:rPr>
              <w:t xml:space="preserve"> and </w:t>
            </w:r>
            <w:r>
              <w:rPr>
                <w:rFonts w:ascii="Times New Roman" w:hAnsi="Times New Roman"/>
                <w:lang w:val="vi-VN"/>
              </w:rPr>
              <w:t>Analyze office management situations using management knowledge and statistical data.</w:t>
            </w:r>
          </w:p>
        </w:tc>
      </w:tr>
      <w:tr w:rsidR="00314A8A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Specialized knowledge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PLO3: Applying in-depth knowledge of office management.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3.1. Apply in-depth knowledge of office management to organize and operate administrative activities effectively.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PI 3.2. Analyze office management processes and propose appropriate improvements in organizational contexts.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Reinforce and Master</w:t>
            </w:r>
            <w:r>
              <w:rPr>
                <w:rFonts w:ascii="Times New Roman" w:hAnsi="Times New Roman"/>
              </w:rPr>
              <w:t xml:space="preserve"> knowledge of office management.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PLO4: Develop methods and techniques for office management.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4.1. Analyze requirements and contexts of office operations to determine appropriate management methods and techniques.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PI 4.2. Develop procedures and techniques to improve efficiency in office management activities.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Reinforce and Master</w:t>
            </w:r>
            <w:r>
              <w:rPr>
                <w:rFonts w:ascii="Times New Roman" w:hAnsi="Times New Roman"/>
              </w:rPr>
              <w:t xml:space="preserve"> methods and techniques for office management.</w:t>
            </w:r>
          </w:p>
        </w:tc>
      </w:tr>
      <w:tr w:rsidR="00314A8A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:rsidR="00314A8A" w:rsidRDefault="00B05A6F">
            <w:pPr>
              <w:pStyle w:val="ListParagraph"/>
              <w:spacing w:line="288" w:lineRule="auto"/>
              <w:ind w:left="1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Generic skills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lastRenderedPageBreak/>
              <w:t>PLO5: Effectively utilize knowledge, information technology, and foreign languages in the field of office management.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5.1. Use fundamental knowledge and information technology tools to perform basic office tasks.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PI 5.2. Use a foreign language for basic communication and documentation in office management contexts.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Strong"/>
                <w:rFonts w:ascii="SimSun" w:eastAsia="SimSun" w:hAnsi="SimSun" w:cs="SimSun"/>
              </w:rPr>
              <w:t>Introduce,</w:t>
            </w:r>
            <w:r>
              <w:rPr>
                <w:rFonts w:ascii="Times New Roman" w:hAnsi="Times New Roman"/>
                <w:lang w:val="vi-VN"/>
              </w:rPr>
              <w:t>Reinforce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 xml:space="preserve">and </w:t>
            </w:r>
            <w:r>
              <w:rPr>
                <w:rFonts w:ascii="Times New Roman" w:hAnsi="Times New Roman"/>
                <w:iCs/>
              </w:rPr>
              <w:t xml:space="preserve">Practice, </w:t>
            </w:r>
            <w:r>
              <w:rPr>
                <w:rFonts w:ascii="Times New Roman" w:hAnsi="Times New Roman"/>
                <w:lang w:val="vi-VN"/>
              </w:rPr>
              <w:t>Master</w:t>
            </w:r>
            <w:r>
              <w:rPr>
                <w:rFonts w:ascii="Times New Roman" w:hAnsi="Times New Roman"/>
              </w:rPr>
              <w:t xml:space="preserve"> information technology, and foreign languages in the field of office management.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PLO6: Teamwork and effective communication are essential in the workplace.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6.1. Explain principles and importance of teamwork and effective communication in office environments.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PI 6.2. Demonstrate basic communication skills in written and verbal forms in office contexts.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Style w:val="Strong"/>
                <w:rFonts w:ascii="SimSun" w:eastAsia="SimSun" w:hAnsi="SimSun" w:cs="SimSun"/>
              </w:rPr>
              <w:t>Introduce,</w:t>
            </w:r>
            <w:r>
              <w:rPr>
                <w:rFonts w:ascii="Times New Roman" w:hAnsi="Times New Roman"/>
                <w:iCs/>
              </w:rPr>
              <w:t>Practice</w:t>
            </w:r>
            <w:r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lang w:val="vi-VN"/>
              </w:rPr>
              <w:t>Reinforce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>and Master</w:t>
            </w:r>
            <w:r>
              <w:rPr>
                <w:rFonts w:ascii="Times New Roman" w:hAnsi="Times New Roman"/>
              </w:rPr>
              <w:t xml:space="preserve"> Teamwork and effective communication.</w:t>
            </w:r>
          </w:p>
        </w:tc>
      </w:tr>
      <w:tr w:rsidR="00314A8A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:rsidR="00314A8A" w:rsidRDefault="00B05A6F">
            <w:pPr>
              <w:spacing w:line="288" w:lineRule="auto"/>
              <w:ind w:left="117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Specialized skills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PLO7: Utilize organizational and management skills in practical </w:t>
            </w:r>
            <w:r>
              <w:rPr>
                <w:rFonts w:ascii="Times New Roman" w:hAnsi="Times New Roman"/>
              </w:rPr>
              <w:t>office management</w:t>
            </w:r>
            <w:r>
              <w:rPr>
                <w:rFonts w:ascii="Times New Roman" w:hAnsi="Times New Roman"/>
                <w:bCs/>
              </w:rPr>
              <w:t xml:space="preserve"> activities.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PI 7.1. Describe principles of organization and management relevant to office management activities.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vi-VN"/>
              </w:rPr>
              <w:t>PI 7.2. Apply organizational skills to plan and arrange office tasks effectively.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vi-VN"/>
              </w:rPr>
              <w:t>Reinforce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>and Master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management skills in practical </w:t>
            </w:r>
            <w:r>
              <w:rPr>
                <w:rFonts w:ascii="Times New Roman" w:hAnsi="Times New Roman"/>
              </w:rPr>
              <w:t>office management</w:t>
            </w:r>
            <w:r>
              <w:rPr>
                <w:rFonts w:ascii="Times New Roman" w:hAnsi="Times New Roman"/>
                <w:bCs/>
              </w:rPr>
              <w:t xml:space="preserve"> activities.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PLO8: Utilizing professional skills in organizing and managing office operations.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PLO9: Conduct research in the field of office management using specialized research methods.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PI 8.1. Apply professional office skills to perform administrative and operational tasks effectively.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PI 8.2. Evaluate and improve office operational processes based on professional standards.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PI 9.1. Apply appropriate research methods to collect and analyze data in office management.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PI 9.2. Present research findings and propose solutions for improving office management practices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lang w:val="vi-VN"/>
              </w:rPr>
              <w:t>Reinforce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vi-VN"/>
              </w:rPr>
              <w:t>and Master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professional skills in organizing and managing office operations.</w:t>
            </w:r>
          </w:p>
          <w:p w:rsidR="00314A8A" w:rsidRDefault="00314A8A">
            <w:pPr>
              <w:spacing w:line="288" w:lineRule="auto"/>
              <w:jc w:val="center"/>
              <w:rPr>
                <w:rFonts w:ascii="Times New Roman" w:hAnsi="Times New Roman"/>
                <w:b/>
                <w:lang w:val="vi-VN"/>
              </w:rPr>
            </w:pPr>
          </w:p>
        </w:tc>
      </w:tr>
      <w:tr w:rsidR="00314A8A">
        <w:trPr>
          <w:trHeight w:val="454"/>
          <w:jc w:val="center"/>
        </w:trPr>
        <w:tc>
          <w:tcPr>
            <w:tcW w:w="5000" w:type="pct"/>
            <w:gridSpan w:val="3"/>
            <w:vAlign w:val="center"/>
          </w:tcPr>
          <w:p w:rsidR="00314A8A" w:rsidRDefault="00B05A6F">
            <w:pPr>
              <w:spacing w:line="288" w:lineRule="auto"/>
              <w:ind w:left="117"/>
              <w:rPr>
                <w:rFonts w:ascii="Times New Roman" w:hAnsi="Times New Roman"/>
                <w:bCs/>
                <w:lang w:val="es-ES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Autonomy and Responsibility</w:t>
            </w:r>
          </w:p>
        </w:tc>
      </w:tr>
      <w:tr w:rsidR="00314A8A">
        <w:trPr>
          <w:trHeight w:val="454"/>
          <w:jc w:val="center"/>
        </w:trPr>
        <w:tc>
          <w:tcPr>
            <w:tcW w:w="1279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s-ES"/>
              </w:rPr>
              <w:t>PLO</w:t>
            </w:r>
            <w:r>
              <w:rPr>
                <w:rFonts w:ascii="Times New Roman" w:hAnsi="Times New Roman"/>
              </w:rPr>
              <w:t xml:space="preserve"> 10: Demonstrating a commitment to lifelong learning and an entrepreneurial spirit.</w:t>
            </w:r>
          </w:p>
        </w:tc>
        <w:tc>
          <w:tcPr>
            <w:tcW w:w="1902" w:type="pct"/>
            <w:vAlign w:val="center"/>
          </w:tcPr>
          <w:p w:rsidR="00314A8A" w:rsidRDefault="00B05A6F">
            <w:pPr>
              <w:spacing w:line="288" w:lineRule="auto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PI 10.1. Identify opportunities for innovation and entrepreneurial initiatives in office and administrative work.</w:t>
            </w:r>
          </w:p>
          <w:p w:rsidR="00314A8A" w:rsidRDefault="00B05A6F">
            <w:pPr>
              <w:spacing w:line="288" w:lineRule="auto"/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vi-VN"/>
              </w:rPr>
              <w:t>PI 10.2. Propose ideas or solutions that reflect creativity and entrepreneurial thinking in office management contexts.</w:t>
            </w:r>
          </w:p>
        </w:tc>
        <w:tc>
          <w:tcPr>
            <w:tcW w:w="1817" w:type="pct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  <w:r>
              <w:rPr>
                <w:rFonts w:ascii="Times New Roman" w:hAnsi="Times New Roman"/>
                <w:lang w:val="vi-VN"/>
              </w:rPr>
              <w:t>Master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314A8A" w:rsidRDefault="00B05A6F">
      <w:pPr>
        <w:pStyle w:val="ListParagraph"/>
        <w:spacing w:line="288" w:lineRule="auto"/>
        <w:ind w:left="0" w:right="-284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i/>
        </w:rPr>
        <w:t xml:space="preserve">2.2. </w:t>
      </w:r>
      <w:r>
        <w:rPr>
          <w:rFonts w:ascii="Times New Roman" w:hAnsi="Times New Roman"/>
          <w:b/>
          <w:i/>
          <w:lang w:val="vi-VN"/>
        </w:rPr>
        <w:t>Course objectives:</w:t>
      </w:r>
    </w:p>
    <w:p w:rsidR="00314A8A" w:rsidRDefault="00B05A6F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The course provides basic knowledge of office management; analyze situations related to office management in practice; and understand and apply the learned knowledge to office management.</w:t>
      </w:r>
    </w:p>
    <w:p w:rsidR="00314A8A" w:rsidRDefault="00B05A6F">
      <w:pPr>
        <w:shd w:val="clear" w:color="auto" w:fill="FFFFFF" w:themeFill="background1"/>
        <w:spacing w:line="288" w:lineRule="auto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i/>
          <w:iCs/>
          <w:lang w:val="vi-VN"/>
        </w:rPr>
        <w:t>2</w:t>
      </w:r>
      <w:r>
        <w:rPr>
          <w:rFonts w:ascii="Times New Roman" w:hAnsi="Times New Roman"/>
          <w:b/>
          <w:bCs/>
          <w:i/>
          <w:lang w:val="vi-VN"/>
        </w:rPr>
        <w:t xml:space="preserve">.3. </w:t>
      </w:r>
      <w:r>
        <w:rPr>
          <w:rFonts w:ascii="Times New Roman" w:hAnsi="Times New Roman"/>
          <w:b/>
          <w:bCs/>
          <w:i/>
          <w:spacing w:val="-4"/>
        </w:rPr>
        <w:t>Course Learning Outcomes and Performance Indicators (CI)</w:t>
      </w:r>
    </w:p>
    <w:p w:rsidR="00314A8A" w:rsidRDefault="00B05A6F">
      <w:pPr>
        <w:shd w:val="clear" w:color="auto" w:fill="FFFFFF" w:themeFill="background1"/>
        <w:spacing w:line="288" w:lineRule="auto"/>
        <w:jc w:val="center"/>
        <w:rPr>
          <w:rFonts w:ascii="Times New Roman" w:hAnsi="Times New Roman"/>
          <w:b/>
          <w:i/>
          <w:lang w:val="vi-VN"/>
        </w:rPr>
      </w:pPr>
      <w:r>
        <w:rPr>
          <w:rFonts w:ascii="Times New Roman" w:hAnsi="Times New Roman"/>
          <w:b/>
          <w:iCs/>
        </w:rPr>
        <w:t>Table</w:t>
      </w:r>
      <w:r>
        <w:rPr>
          <w:rFonts w:ascii="Times New Roman" w:hAnsi="Times New Roman"/>
          <w:b/>
          <w:iCs/>
          <w:lang w:val="vi-VN"/>
        </w:rPr>
        <w:t xml:space="preserve"> 2. </w:t>
      </w:r>
      <w:r>
        <w:rPr>
          <w:rFonts w:ascii="Times New Roman" w:hAnsi="Times New Roman"/>
          <w:b/>
          <w:iCs/>
          <w:spacing w:val="-4"/>
        </w:rPr>
        <w:t>Course Learning Outcomes and Performance Indicators</w:t>
      </w:r>
    </w:p>
    <w:tbl>
      <w:tblPr>
        <w:tblpPr w:leftFromText="180" w:rightFromText="180" w:vertAnchor="text" w:tblpXSpec="center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2706"/>
        <w:gridCol w:w="2706"/>
      </w:tblGrid>
      <w:tr w:rsidR="00314A8A">
        <w:trPr>
          <w:trHeight w:val="454"/>
          <w:tblHeader/>
        </w:trPr>
        <w:tc>
          <w:tcPr>
            <w:tcW w:w="3910" w:type="dxa"/>
            <w:vAlign w:val="center"/>
          </w:tcPr>
          <w:p w:rsidR="00314A8A" w:rsidRDefault="00B05A6F">
            <w:pPr>
              <w:keepNext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t>Course Learning Outcomes (CLO)</w:t>
            </w:r>
          </w:p>
        </w:tc>
        <w:tc>
          <w:tcPr>
            <w:tcW w:w="2706" w:type="dxa"/>
          </w:tcPr>
          <w:p w:rsidR="00314A8A" w:rsidRDefault="00B05A6F">
            <w:pPr>
              <w:keepNext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 xml:space="preserve">Course </w:t>
            </w:r>
            <w:r>
              <w:rPr>
                <w:rFonts w:ascii="Times New Roman" w:hAnsi="Times New Roman"/>
                <w:b/>
                <w:iCs/>
              </w:rPr>
              <w:t>P</w:t>
            </w:r>
            <w:r>
              <w:rPr>
                <w:rFonts w:ascii="Times New Roman" w:hAnsi="Times New Roman"/>
                <w:b/>
                <w:iCs/>
                <w:spacing w:val="-4"/>
              </w:rPr>
              <w:t>erformance Indicators (CI)</w:t>
            </w:r>
          </w:p>
        </w:tc>
        <w:tc>
          <w:tcPr>
            <w:tcW w:w="2706" w:type="dxa"/>
          </w:tcPr>
          <w:p w:rsidR="00314A8A" w:rsidRDefault="00B05A6F">
            <w:pPr>
              <w:keepNext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t>Program Performance Indicators (PI)</w:t>
            </w:r>
          </w:p>
        </w:tc>
      </w:tr>
      <w:tr w:rsidR="00314A8A">
        <w:trPr>
          <w:trHeight w:val="454"/>
        </w:trPr>
        <w:tc>
          <w:tcPr>
            <w:tcW w:w="9322" w:type="dxa"/>
            <w:gridSpan w:val="3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i/>
                <w:iCs/>
              </w:rPr>
            </w:pPr>
            <w:r>
              <w:rPr>
                <w:rFonts w:ascii="Times New Roman" w:eastAsia="MS Mincho" w:hAnsi="Times New Roman"/>
                <w:b/>
                <w:bCs/>
                <w:i/>
                <w:iCs/>
              </w:rPr>
              <w:t>Knowledge</w:t>
            </w:r>
          </w:p>
        </w:tc>
      </w:tr>
      <w:tr w:rsidR="00314A8A">
        <w:trPr>
          <w:trHeight w:val="454"/>
        </w:trPr>
        <w:tc>
          <w:tcPr>
            <w:tcW w:w="3910" w:type="dxa"/>
            <w:vMerge w:val="restart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CLO1: Apply basic knowledge of science, society, law, and management in office administration.</w:t>
            </w:r>
          </w:p>
        </w:tc>
        <w:tc>
          <w:tcPr>
            <w:tcW w:w="2706" w:type="dxa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t xml:space="preserve">CI 1.1. Identify basic concepts of science, society, law, and management related to office work. </w:t>
            </w:r>
          </w:p>
        </w:tc>
        <w:tc>
          <w:tcPr>
            <w:tcW w:w="2706" w:type="dxa"/>
            <w:vMerge w:val="restart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>PI 1.1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lang w:val="vi-VN"/>
              </w:rPr>
              <w:t>PI 1.</w:t>
            </w:r>
            <w:r>
              <w:rPr>
                <w:rFonts w:ascii="Times New Roman" w:eastAsia="MS Mincho" w:hAnsi="Times New Roman"/>
              </w:rPr>
              <w:t>2</w:t>
            </w:r>
          </w:p>
        </w:tc>
      </w:tr>
      <w:tr w:rsidR="00314A8A">
        <w:trPr>
          <w:trHeight w:val="454"/>
        </w:trPr>
        <w:tc>
          <w:tcPr>
            <w:tcW w:w="3910" w:type="dxa"/>
            <w:vMerge/>
            <w:vAlign w:val="center"/>
          </w:tcPr>
          <w:p w:rsidR="00314A8A" w:rsidRDefault="00314A8A">
            <w:pPr>
              <w:keepNext/>
              <w:jc w:val="both"/>
              <w:rPr>
                <w:rFonts w:ascii="Times New Roman" w:eastAsia="MS Mincho" w:hAnsi="Times New Roman"/>
              </w:rPr>
            </w:pPr>
          </w:p>
        </w:tc>
        <w:tc>
          <w:tcPr>
            <w:tcW w:w="2706" w:type="dxa"/>
          </w:tcPr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t xml:space="preserve">CI 1.2. Explain the role of interdisciplinary knowledge in office administration. </w:t>
            </w:r>
          </w:p>
        </w:tc>
        <w:tc>
          <w:tcPr>
            <w:tcW w:w="2706" w:type="dxa"/>
            <w:vMerge/>
            <w:vAlign w:val="center"/>
          </w:tcPr>
          <w:p w:rsidR="00314A8A" w:rsidRDefault="00314A8A">
            <w:pPr>
              <w:keepNext/>
              <w:rPr>
                <w:rFonts w:ascii="Times New Roman" w:eastAsia="MS Mincho" w:hAnsi="Times New Roman"/>
                <w:lang w:val="vi-VN"/>
              </w:rPr>
            </w:pPr>
          </w:p>
        </w:tc>
      </w:tr>
      <w:tr w:rsidR="00314A8A">
        <w:trPr>
          <w:trHeight w:val="454"/>
        </w:trPr>
        <w:tc>
          <w:tcPr>
            <w:tcW w:w="3910" w:type="dxa"/>
            <w:vMerge/>
            <w:vAlign w:val="center"/>
          </w:tcPr>
          <w:p w:rsidR="00314A8A" w:rsidRDefault="00314A8A">
            <w:pPr>
              <w:keepNext/>
              <w:jc w:val="both"/>
              <w:rPr>
                <w:rFonts w:ascii="Times New Roman" w:eastAsia="MS Mincho" w:hAnsi="Times New Roman"/>
              </w:rPr>
            </w:pPr>
          </w:p>
        </w:tc>
        <w:tc>
          <w:tcPr>
            <w:tcW w:w="2706" w:type="dxa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t xml:space="preserve">CI 1.3. Apply basic knowledge to solve simple office administrative tasks. </w:t>
            </w:r>
          </w:p>
        </w:tc>
        <w:tc>
          <w:tcPr>
            <w:tcW w:w="2706" w:type="dxa"/>
            <w:vMerge/>
            <w:vAlign w:val="center"/>
          </w:tcPr>
          <w:p w:rsidR="00314A8A" w:rsidRDefault="00314A8A">
            <w:pPr>
              <w:keepNext/>
              <w:rPr>
                <w:rFonts w:ascii="Times New Roman" w:eastAsia="MS Mincho" w:hAnsi="Times New Roman"/>
                <w:lang w:val="vi-VN"/>
              </w:rPr>
            </w:pPr>
          </w:p>
        </w:tc>
      </w:tr>
      <w:tr w:rsidR="00314A8A">
        <w:trPr>
          <w:trHeight w:val="454"/>
        </w:trPr>
        <w:tc>
          <w:tcPr>
            <w:tcW w:w="3910" w:type="dxa"/>
            <w:vMerge w:val="restart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</w:t>
            </w:r>
            <w:r>
              <w:rPr>
                <w:rFonts w:ascii="Times New Roman" w:eastAsia="MS Mincho" w:hAnsi="Times New Roman"/>
                <w:lang w:val="vi-VN"/>
              </w:rPr>
              <w:t>2</w:t>
            </w:r>
            <w:r>
              <w:rPr>
                <w:rFonts w:ascii="Times New Roman" w:eastAsia="MS Mincho" w:hAnsi="Times New Roman"/>
              </w:rPr>
              <w:t>: Apply management principles, administration, and basic statistics in office management activities.</w:t>
            </w:r>
          </w:p>
        </w:tc>
        <w:tc>
          <w:tcPr>
            <w:tcW w:w="2706" w:type="dxa"/>
          </w:tcPr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t xml:space="preserve">CI 2.1. Explain management principles, administrative processes, and basic statistical concepts. </w:t>
            </w:r>
          </w:p>
        </w:tc>
        <w:tc>
          <w:tcPr>
            <w:tcW w:w="2706" w:type="dxa"/>
            <w:vMerge w:val="restart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2</w:t>
            </w:r>
            <w:r>
              <w:rPr>
                <w:rFonts w:ascii="Times New Roman" w:eastAsia="MS Mincho" w:hAnsi="Times New Roman"/>
                <w:lang w:val="vi-VN"/>
              </w:rPr>
              <w:t>.1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2</w:t>
            </w:r>
            <w:r>
              <w:rPr>
                <w:rFonts w:ascii="Times New Roman" w:eastAsia="MS Mincho" w:hAnsi="Times New Roman"/>
                <w:lang w:val="vi-VN"/>
              </w:rPr>
              <w:t>.</w:t>
            </w:r>
            <w:r>
              <w:rPr>
                <w:rFonts w:ascii="Times New Roman" w:eastAsia="MS Mincho" w:hAnsi="Times New Roman"/>
              </w:rPr>
              <w:t>2</w:t>
            </w:r>
          </w:p>
        </w:tc>
      </w:tr>
      <w:tr w:rsidR="00314A8A">
        <w:trPr>
          <w:trHeight w:val="454"/>
        </w:trPr>
        <w:tc>
          <w:tcPr>
            <w:tcW w:w="3910" w:type="dxa"/>
            <w:vMerge/>
            <w:vAlign w:val="center"/>
          </w:tcPr>
          <w:p w:rsidR="00314A8A" w:rsidRDefault="00314A8A">
            <w:pPr>
              <w:keepNext/>
              <w:jc w:val="both"/>
              <w:rPr>
                <w:rFonts w:ascii="Times New Roman" w:eastAsia="MS Mincho" w:hAnsi="Times New Roman"/>
              </w:rPr>
            </w:pPr>
          </w:p>
        </w:tc>
        <w:tc>
          <w:tcPr>
            <w:tcW w:w="2706" w:type="dxa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t xml:space="preserve">CI 2.2. Apply management and administrative knowledge to office task organization. </w:t>
            </w:r>
          </w:p>
        </w:tc>
        <w:tc>
          <w:tcPr>
            <w:tcW w:w="2706" w:type="dxa"/>
            <w:vMerge/>
            <w:vAlign w:val="center"/>
          </w:tcPr>
          <w:p w:rsidR="00314A8A" w:rsidRDefault="00314A8A">
            <w:pPr>
              <w:keepNext/>
              <w:rPr>
                <w:rFonts w:ascii="Times New Roman" w:eastAsia="MS Mincho" w:hAnsi="Times New Roman"/>
              </w:rPr>
            </w:pPr>
          </w:p>
        </w:tc>
      </w:tr>
      <w:tr w:rsidR="00314A8A">
        <w:trPr>
          <w:trHeight w:val="454"/>
        </w:trPr>
        <w:tc>
          <w:tcPr>
            <w:tcW w:w="3910" w:type="dxa"/>
            <w:vMerge w:val="restart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CLO3: Apply in-depth knowledge of office management in practical contexts.</w:t>
            </w:r>
          </w:p>
        </w:tc>
        <w:tc>
          <w:tcPr>
            <w:tcW w:w="2706" w:type="dxa"/>
          </w:tcPr>
          <w:p w:rsidR="00314A8A" w:rsidRDefault="00B05A6F">
            <w:pPr>
              <w:rPr>
                <w:rFonts w:ascii="Times New Roman" w:eastAsia="MS Mincho" w:hAnsi="Times New Roman"/>
              </w:rPr>
            </w:pPr>
            <w:r>
              <w:rPr>
                <w:rStyle w:val="Strong"/>
                <w:b w:val="0"/>
                <w:bCs w:val="0"/>
              </w:rPr>
              <w:t>CI 3.1.</w:t>
            </w:r>
            <w:r>
              <w:t xml:space="preserve"> Analyze office management processes in real situations. </w:t>
            </w:r>
          </w:p>
        </w:tc>
        <w:tc>
          <w:tcPr>
            <w:tcW w:w="2706" w:type="dxa"/>
            <w:vMerge w:val="restart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3.2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3</w:t>
            </w:r>
            <w:r>
              <w:rPr>
                <w:rFonts w:ascii="Times New Roman" w:eastAsia="MS Mincho" w:hAnsi="Times New Roman"/>
                <w:lang w:val="vi-VN"/>
              </w:rPr>
              <w:t>.</w:t>
            </w:r>
            <w:r>
              <w:rPr>
                <w:rFonts w:ascii="Times New Roman" w:eastAsia="MS Mincho" w:hAnsi="Times New Roman"/>
              </w:rPr>
              <w:t>3</w:t>
            </w:r>
          </w:p>
        </w:tc>
      </w:tr>
      <w:tr w:rsidR="00314A8A">
        <w:trPr>
          <w:trHeight w:val="454"/>
        </w:trPr>
        <w:tc>
          <w:tcPr>
            <w:tcW w:w="3910" w:type="dxa"/>
            <w:vMerge/>
            <w:vAlign w:val="center"/>
          </w:tcPr>
          <w:p w:rsidR="00314A8A" w:rsidRDefault="00314A8A">
            <w:pPr>
              <w:keepNext/>
              <w:jc w:val="both"/>
              <w:rPr>
                <w:rFonts w:ascii="Times New Roman" w:eastAsia="MS Mincho" w:hAnsi="Times New Roman"/>
              </w:rPr>
            </w:pPr>
          </w:p>
        </w:tc>
        <w:tc>
          <w:tcPr>
            <w:tcW w:w="2706" w:type="dxa"/>
          </w:tcPr>
          <w:p w:rsidR="00314A8A" w:rsidRDefault="00B05A6F">
            <w:pPr>
              <w:rPr>
                <w:rFonts w:ascii="Times New Roman" w:eastAsia="MS Mincho" w:hAnsi="Times New Roman"/>
                <w:lang w:val="vi-VN"/>
              </w:rPr>
            </w:pPr>
            <w:r>
              <w:rPr>
                <w:rStyle w:val="Strong"/>
                <w:b w:val="0"/>
                <w:bCs w:val="0"/>
              </w:rPr>
              <w:t>CI 3.2.</w:t>
            </w:r>
            <w:r>
              <w:t xml:space="preserve"> Evaluate effectiveness of office operations. </w:t>
            </w:r>
          </w:p>
        </w:tc>
        <w:tc>
          <w:tcPr>
            <w:tcW w:w="2706" w:type="dxa"/>
            <w:vMerge/>
            <w:vAlign w:val="center"/>
          </w:tcPr>
          <w:p w:rsidR="00314A8A" w:rsidRDefault="00314A8A">
            <w:pPr>
              <w:keepNext/>
              <w:rPr>
                <w:rFonts w:ascii="Times New Roman" w:eastAsia="MS Mincho" w:hAnsi="Times New Roman"/>
              </w:rPr>
            </w:pPr>
          </w:p>
        </w:tc>
      </w:tr>
      <w:tr w:rsidR="00314A8A">
        <w:trPr>
          <w:trHeight w:val="454"/>
        </w:trPr>
        <w:tc>
          <w:tcPr>
            <w:tcW w:w="9322" w:type="dxa"/>
            <w:gridSpan w:val="3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i/>
                <w:iCs/>
              </w:rPr>
            </w:pPr>
            <w:r>
              <w:rPr>
                <w:rFonts w:ascii="Times New Roman" w:eastAsia="MS Mincho" w:hAnsi="Times New Roman"/>
                <w:b/>
                <w:bCs/>
                <w:i/>
                <w:iCs/>
              </w:rPr>
              <w:lastRenderedPageBreak/>
              <w:t>Skills</w:t>
            </w:r>
          </w:p>
        </w:tc>
      </w:tr>
      <w:tr w:rsidR="00314A8A">
        <w:trPr>
          <w:trHeight w:val="454"/>
        </w:trPr>
        <w:tc>
          <w:tcPr>
            <w:tcW w:w="3910" w:type="dxa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CLO4: Use information technology and foreign language skills in office management.</w:t>
            </w:r>
          </w:p>
        </w:tc>
        <w:tc>
          <w:tcPr>
            <w:tcW w:w="2706" w:type="dxa"/>
          </w:tcPr>
          <w:p w:rsidR="00314A8A" w:rsidRDefault="00B05A6F">
            <w:r>
              <w:rPr>
                <w:rStyle w:val="Strong"/>
                <w:b w:val="0"/>
                <w:bCs w:val="0"/>
              </w:rPr>
              <w:t>CI 4.1.</w:t>
            </w:r>
            <w:r>
              <w:t xml:space="preserve"> Use office software for document and data management. </w:t>
            </w:r>
          </w:p>
          <w:p w:rsidR="00314A8A" w:rsidRDefault="00B05A6F">
            <w:pPr>
              <w:rPr>
                <w:rFonts w:ascii="Times New Roman" w:eastAsia="MS Mincho" w:hAnsi="Times New Roman"/>
                <w:lang w:val="vi-VN"/>
              </w:rPr>
            </w:pPr>
            <w:r>
              <w:rPr>
                <w:rStyle w:val="Strong"/>
                <w:b w:val="0"/>
                <w:bCs w:val="0"/>
              </w:rPr>
              <w:t>CI 4.2.</w:t>
            </w:r>
            <w:r>
              <w:t xml:space="preserve"> Apply IT tools in administrative tasks. </w:t>
            </w:r>
          </w:p>
        </w:tc>
        <w:tc>
          <w:tcPr>
            <w:tcW w:w="2706" w:type="dxa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4</w:t>
            </w:r>
            <w:r>
              <w:rPr>
                <w:rFonts w:ascii="Times New Roman" w:eastAsia="MS Mincho" w:hAnsi="Times New Roman"/>
                <w:lang w:val="vi-VN"/>
              </w:rPr>
              <w:t>.1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PI </w:t>
            </w:r>
            <w:r>
              <w:rPr>
                <w:rFonts w:ascii="Times New Roman" w:eastAsia="MS Mincho" w:hAnsi="Times New Roman"/>
              </w:rPr>
              <w:t>4</w:t>
            </w:r>
            <w:r>
              <w:rPr>
                <w:rFonts w:ascii="Times New Roman" w:eastAsia="MS Mincho" w:hAnsi="Times New Roman"/>
                <w:lang w:val="vi-VN"/>
              </w:rPr>
              <w:t>.</w:t>
            </w:r>
            <w:r>
              <w:rPr>
                <w:rFonts w:ascii="Times New Roman" w:eastAsia="MS Mincho" w:hAnsi="Times New Roman"/>
              </w:rPr>
              <w:t>2</w:t>
            </w:r>
          </w:p>
        </w:tc>
      </w:tr>
      <w:tr w:rsidR="00314A8A">
        <w:trPr>
          <w:trHeight w:val="454"/>
        </w:trPr>
        <w:tc>
          <w:tcPr>
            <w:tcW w:w="3910" w:type="dxa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CLO5: Apply teamwork and communication skills effectively in office environments.</w:t>
            </w:r>
          </w:p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CLO6. Apply organi</w:t>
            </w:r>
            <w:bookmarkStart w:id="1" w:name="_GoBack"/>
            <w:bookmarkEnd w:id="1"/>
            <w:r>
              <w:rPr>
                <w:rFonts w:ascii="Times New Roman" w:eastAsia="MS Mincho" w:hAnsi="Times New Roman"/>
              </w:rPr>
              <w:t>zational and management skills in office operations.</w:t>
            </w:r>
          </w:p>
        </w:tc>
        <w:tc>
          <w:tcPr>
            <w:tcW w:w="2706" w:type="dxa"/>
          </w:tcPr>
          <w:p w:rsidR="00314A8A" w:rsidRDefault="00B05A6F">
            <w:r>
              <w:rPr>
                <w:rStyle w:val="Strong"/>
                <w:b w:val="0"/>
                <w:bCs w:val="0"/>
              </w:rPr>
              <w:t>CI 5.1.</w:t>
            </w:r>
            <w:r>
              <w:t xml:space="preserve"> Participate in group work to complete office tasks. </w:t>
            </w:r>
          </w:p>
          <w:p w:rsidR="00314A8A" w:rsidRDefault="00B05A6F">
            <w:r>
              <w:rPr>
                <w:rStyle w:val="Strong"/>
                <w:b w:val="0"/>
                <w:bCs w:val="0"/>
              </w:rPr>
              <w:t>CI 5.2.</w:t>
            </w:r>
            <w:r>
              <w:t xml:space="preserve"> Demonstrate effective written and oral communication. </w:t>
            </w:r>
          </w:p>
          <w:p w:rsidR="00314A8A" w:rsidRDefault="00314A8A">
            <w:pPr>
              <w:keepNext/>
              <w:rPr>
                <w:rFonts w:ascii="Times New Roman" w:eastAsia="MS Mincho" w:hAnsi="Times New Roman"/>
                <w:lang w:val="vi-VN"/>
              </w:rPr>
            </w:pPr>
          </w:p>
        </w:tc>
        <w:tc>
          <w:tcPr>
            <w:tcW w:w="2706" w:type="dxa"/>
            <w:vAlign w:val="center"/>
          </w:tcPr>
          <w:p w:rsidR="00314A8A" w:rsidRDefault="00B05A6F">
            <w:pPr>
              <w:keepNext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PI 6.2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</w:rPr>
            </w:pPr>
            <w:r>
              <w:rPr>
                <w:rFonts w:ascii="Times New Roman" w:eastAsia="SimSun" w:hAnsi="Times New Roman"/>
              </w:rPr>
              <w:t>PI 7.3</w:t>
            </w:r>
          </w:p>
        </w:tc>
      </w:tr>
      <w:tr w:rsidR="00314A8A">
        <w:trPr>
          <w:trHeight w:val="454"/>
        </w:trPr>
        <w:tc>
          <w:tcPr>
            <w:tcW w:w="9322" w:type="dxa"/>
            <w:gridSpan w:val="3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Autonomy and Responsibility</w:t>
            </w:r>
          </w:p>
        </w:tc>
      </w:tr>
      <w:tr w:rsidR="00314A8A">
        <w:trPr>
          <w:trHeight w:val="454"/>
        </w:trPr>
        <w:tc>
          <w:tcPr>
            <w:tcW w:w="3910" w:type="dxa"/>
            <w:vAlign w:val="center"/>
          </w:tcPr>
          <w:p w:rsidR="00314A8A" w:rsidRDefault="00B05A6F">
            <w:pPr>
              <w:keepNext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CLO 7: Demonstrate professional responsibility, ethical behavior, and lifelong learning attitude in office management</w:t>
            </w:r>
          </w:p>
        </w:tc>
        <w:tc>
          <w:tcPr>
            <w:tcW w:w="2706" w:type="dxa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CI 7.2. Demonstrate self-learning and improvement attitude. 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 xml:space="preserve">CI 7.3. Propose creative ideas for office improvement. </w:t>
            </w:r>
          </w:p>
        </w:tc>
        <w:tc>
          <w:tcPr>
            <w:tcW w:w="2706" w:type="dxa"/>
            <w:vAlign w:val="center"/>
          </w:tcPr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>PI 10.2</w:t>
            </w:r>
          </w:p>
          <w:p w:rsidR="00314A8A" w:rsidRDefault="00B05A6F">
            <w:pPr>
              <w:keepNext/>
              <w:rPr>
                <w:rFonts w:ascii="Times New Roman" w:eastAsia="MS Mincho" w:hAnsi="Times New Roman"/>
                <w:lang w:val="vi-VN"/>
              </w:rPr>
            </w:pPr>
            <w:r>
              <w:rPr>
                <w:rFonts w:ascii="Times New Roman" w:eastAsia="MS Mincho" w:hAnsi="Times New Roman"/>
                <w:lang w:val="vi-VN"/>
              </w:rPr>
              <w:t>PI 10.4</w:t>
            </w:r>
          </w:p>
          <w:p w:rsidR="00314A8A" w:rsidRDefault="00314A8A">
            <w:pPr>
              <w:keepNext/>
              <w:rPr>
                <w:rFonts w:ascii="Times New Roman" w:eastAsia="MS Mincho" w:hAnsi="Times New Roman"/>
                <w:lang w:val="vi-VN"/>
              </w:rPr>
            </w:pPr>
          </w:p>
        </w:tc>
      </w:tr>
    </w:tbl>
    <w:p w:rsidR="00314A8A" w:rsidRDefault="00B05A6F">
      <w:pPr>
        <w:spacing w:line="278" w:lineRule="auto"/>
        <w:jc w:val="both"/>
        <w:rPr>
          <w:rFonts w:ascii="Times New Roman" w:hAnsi="Times New Roman"/>
          <w:b/>
        </w:rPr>
      </w:pPr>
      <w:bookmarkStart w:id="2" w:name="_Hlk225327397"/>
      <w:r>
        <w:rPr>
          <w:rFonts w:ascii="Times New Roman" w:hAnsi="Times New Roman"/>
          <w:b/>
        </w:rPr>
        <w:t>III. Course description</w:t>
      </w:r>
    </w:p>
    <w:p w:rsidR="00314A8A" w:rsidRDefault="00B05A6F">
      <w:pPr>
        <w:spacing w:line="27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DN94007 – Office Administration</w:t>
      </w:r>
      <w:r>
        <w:rPr>
          <w:rFonts w:ascii="Times New Roman" w:hAnsi="Times New Roman"/>
        </w:rPr>
        <w:t xml:space="preserve"> (Total credits: 03 -Theory: 03 - Practice: 0</w:t>
      </w:r>
      <w:r>
        <w:rPr>
          <w:rFonts w:ascii="Times New Roman" w:hAnsi="Times New Roman"/>
          <w:lang w:eastAsia="zh-CN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eastAsia="zh-CN"/>
        </w:rPr>
        <w:t xml:space="preserve"> </w:t>
      </w:r>
      <w:r>
        <w:rPr>
          <w:rFonts w:ascii="Times New Roman" w:hAnsi="Times New Roman"/>
        </w:rPr>
        <w:t xml:space="preserve">self-study hours: 90). </w:t>
      </w:r>
      <w:r>
        <w:rPr>
          <w:rFonts w:ascii="Times New Roman" w:hAnsi="Times New Roman"/>
          <w:lang w:eastAsia="zh-CN"/>
        </w:rPr>
        <w:t>This course aims to help students understand the basic principles of office management; analyze and control administrative activities effectively in a professional work environment; understand and apply the learned knowledge to office management.</w:t>
      </w:r>
    </w:p>
    <w:bookmarkEnd w:id="2"/>
    <w:p w:rsidR="00314A8A" w:rsidRDefault="00314A8A">
      <w:pPr>
        <w:spacing w:line="278" w:lineRule="auto"/>
        <w:jc w:val="both"/>
        <w:rPr>
          <w:rFonts w:ascii="Times New Roman" w:hAnsi="Times New Roman"/>
          <w:b/>
          <w:lang w:val="vi-VN"/>
        </w:rPr>
      </w:pPr>
    </w:p>
    <w:p w:rsidR="00314A8A" w:rsidRDefault="00B05A6F">
      <w:pPr>
        <w:spacing w:line="278" w:lineRule="auto"/>
        <w:jc w:val="both"/>
        <w:rPr>
          <w:rFonts w:ascii="Times New Roman" w:hAnsi="Times New Roman"/>
          <w:b/>
        </w:rPr>
      </w:pPr>
      <w:bookmarkStart w:id="3" w:name="_Hlk225327448"/>
      <w:r>
        <w:rPr>
          <w:rFonts w:ascii="Times New Roman" w:hAnsi="Times New Roman"/>
          <w:b/>
          <w:lang w:val="vi-VN"/>
        </w:rPr>
        <w:t xml:space="preserve">IV. </w:t>
      </w:r>
      <w:r>
        <w:rPr>
          <w:rFonts w:ascii="Times New Roman" w:hAnsi="Times New Roman"/>
          <w:b/>
        </w:rPr>
        <w:t>Teaching and learning methods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</w:rPr>
        <w:t xml:space="preserve">4.1. </w:t>
      </w:r>
      <w:r>
        <w:rPr>
          <w:rFonts w:ascii="Times New Roman" w:hAnsi="Times New Roman"/>
          <w:b/>
          <w:i/>
          <w:iCs/>
        </w:rPr>
        <w:t>Teaching methods</w:t>
      </w:r>
    </w:p>
    <w:p w:rsidR="00314A8A" w:rsidRDefault="00B05A6F">
      <w:pPr>
        <w:numPr>
          <w:ilvl w:val="0"/>
          <w:numId w:val="3"/>
        </w:numPr>
        <w:spacing w:line="276" w:lineRule="auto"/>
        <w:ind w:left="25" w:firstLine="5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Lecturing method</w:t>
      </w:r>
    </w:p>
    <w:p w:rsidR="00314A8A" w:rsidRDefault="00B05A6F">
      <w:pPr>
        <w:numPr>
          <w:ilvl w:val="0"/>
          <w:numId w:val="3"/>
        </w:numPr>
        <w:spacing w:line="276" w:lineRule="auto"/>
        <w:ind w:left="25" w:firstLine="5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Group-based learning</w:t>
      </w:r>
    </w:p>
    <w:p w:rsidR="00314A8A" w:rsidRDefault="00B05A6F">
      <w:pPr>
        <w:numPr>
          <w:ilvl w:val="0"/>
          <w:numId w:val="3"/>
        </w:numPr>
        <w:spacing w:line="276" w:lineRule="auto"/>
        <w:ind w:left="25" w:firstLine="5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Role-play method</w:t>
      </w:r>
    </w:p>
    <w:p w:rsidR="00314A8A" w:rsidRDefault="00B05A6F">
      <w:pPr>
        <w:numPr>
          <w:ilvl w:val="0"/>
          <w:numId w:val="3"/>
        </w:numPr>
        <w:spacing w:line="276" w:lineRule="auto"/>
        <w:ind w:left="25" w:firstLine="542"/>
        <w:jc w:val="both"/>
        <w:rPr>
          <w:rFonts w:ascii="Times New Roman" w:hAnsi="Times New Roman"/>
        </w:rPr>
      </w:pPr>
      <w:r>
        <w:t>Teaching with videos</w:t>
      </w:r>
    </w:p>
    <w:p w:rsidR="00314A8A" w:rsidRDefault="00B05A6F">
      <w:pPr>
        <w:numPr>
          <w:ilvl w:val="0"/>
          <w:numId w:val="3"/>
        </w:numPr>
        <w:spacing w:line="276" w:lineRule="auto"/>
        <w:ind w:left="25" w:firstLine="5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Teaching through discussion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/>
          <w:i/>
          <w:lang w:val="it-IT"/>
        </w:rPr>
      </w:pPr>
      <w:r>
        <w:rPr>
          <w:rFonts w:ascii="Times New Roman" w:hAnsi="Times New Roman"/>
          <w:b/>
          <w:i/>
          <w:lang w:val="it-IT"/>
        </w:rPr>
        <w:t>4.2. Learning methods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  <w:lang w:val="it-IT"/>
        </w:rPr>
      </w:pPr>
      <w:r>
        <w:rPr>
          <w:rFonts w:ascii="Times New Roman" w:hAnsi="Times New Roman"/>
          <w:b/>
          <w:i/>
        </w:rPr>
        <w:tab/>
        <w:t xml:space="preserve">- </w:t>
      </w:r>
      <w:r>
        <w:rPr>
          <w:rFonts w:ascii="Times New Roman" w:hAnsi="Times New Roman"/>
          <w:bCs/>
          <w:iCs/>
          <w:lang w:val="it-IT"/>
        </w:rPr>
        <w:t>Attend lectures in class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ab/>
        <w:t xml:space="preserve">- </w:t>
      </w:r>
      <w:r>
        <w:t>Self-studied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  <w:lang w:val="it-IT"/>
        </w:rPr>
      </w:pPr>
      <w:r>
        <w:rPr>
          <w:rFonts w:ascii="Times New Roman" w:hAnsi="Times New Roman"/>
          <w:bCs/>
          <w:iCs/>
        </w:rPr>
        <w:tab/>
        <w:t xml:space="preserve">- </w:t>
      </w:r>
      <w:r>
        <w:rPr>
          <w:rFonts w:ascii="Times New Roman" w:hAnsi="Times New Roman"/>
          <w:bCs/>
          <w:iCs/>
          <w:lang w:val="it-IT"/>
        </w:rPr>
        <w:t>Participate in class discussions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  <w:lang w:val="it-IT"/>
        </w:rPr>
      </w:pPr>
      <w:r>
        <w:rPr>
          <w:rFonts w:ascii="Times New Roman" w:hAnsi="Times New Roman"/>
          <w:bCs/>
          <w:iCs/>
        </w:rPr>
        <w:tab/>
        <w:t xml:space="preserve">- </w:t>
      </w:r>
      <w:r>
        <w:rPr>
          <w:rFonts w:ascii="Times New Roman" w:hAnsi="Times New Roman"/>
          <w:bCs/>
          <w:iCs/>
          <w:lang w:val="it-IT"/>
        </w:rPr>
        <w:t>Read materials at home before class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  <w:lang w:val="it-IT"/>
        </w:rPr>
      </w:pPr>
      <w:r>
        <w:rPr>
          <w:rFonts w:ascii="Times New Roman" w:hAnsi="Times New Roman"/>
          <w:bCs/>
          <w:iCs/>
        </w:rPr>
        <w:tab/>
        <w:t xml:space="preserve">- </w:t>
      </w:r>
      <w:r>
        <w:rPr>
          <w:rFonts w:ascii="Times New Roman" w:hAnsi="Times New Roman"/>
          <w:bCs/>
          <w:iCs/>
          <w:lang w:val="it-IT"/>
        </w:rPr>
        <w:t>Do homework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Cs/>
          <w:iCs/>
          <w:lang w:val="it-IT"/>
        </w:rPr>
      </w:pPr>
      <w:r>
        <w:rPr>
          <w:rFonts w:ascii="Times New Roman" w:hAnsi="Times New Roman"/>
          <w:bCs/>
          <w:iCs/>
        </w:rPr>
        <w:tab/>
        <w:t xml:space="preserve">- </w:t>
      </w:r>
      <w:r>
        <w:rPr>
          <w:rFonts w:ascii="Times New Roman" w:hAnsi="Times New Roman"/>
          <w:bCs/>
          <w:iCs/>
          <w:lang w:val="it-IT"/>
        </w:rPr>
        <w:t>Prepare a PowerPoint presentation at home for class</w:t>
      </w:r>
    </w:p>
    <w:p w:rsidR="00314A8A" w:rsidRDefault="00B05A6F">
      <w:pPr>
        <w:spacing w:line="278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Cs/>
        </w:rPr>
        <w:t xml:space="preserve">- </w:t>
      </w:r>
      <w:r>
        <w:rPr>
          <w:rFonts w:ascii="Times New Roman" w:hAnsi="Times New Roman"/>
        </w:rPr>
        <w:t>Pair work or group work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>V. Student tasks</w:t>
      </w:r>
    </w:p>
    <w:p w:rsidR="00B05A6F" w:rsidRDefault="00B05A6F">
      <w:pPr>
        <w:spacing w:line="278" w:lineRule="auto"/>
        <w:jc w:val="both"/>
        <w:rPr>
          <w:rFonts w:ascii="Times New Roman" w:hAnsi="Times New Roman"/>
          <w:b/>
          <w:lang w:val="it-IT"/>
        </w:rPr>
      </w:pPr>
    </w:p>
    <w:p w:rsidR="00314A8A" w:rsidRDefault="00B05A6F">
      <w:pPr>
        <w:spacing w:line="27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Attendance: All students taking this course must attend classes in accordance with the regulations of VNUA, actively participate in classroom activities with lecturers and other students in class.</w:t>
      </w:r>
    </w:p>
    <w:p w:rsidR="00314A8A" w:rsidRDefault="00B05A6F">
      <w:pPr>
        <w:spacing w:line="27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Preparation for the lecture: All students taking this course must review the old lesson and prepare a new lesson before going to class at the request of the instructor.</w:t>
      </w:r>
    </w:p>
    <w:p w:rsidR="00314A8A" w:rsidRDefault="00B05A6F">
      <w:pPr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Mid-term exam: All students must attend the midterm test</w:t>
      </w:r>
    </w:p>
    <w:p w:rsidR="00314A8A" w:rsidRDefault="00B05A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Final exam: All students must attend the final test</w:t>
      </w:r>
    </w:p>
    <w:p w:rsidR="00314A8A" w:rsidRDefault="00B05A6F">
      <w:pPr>
        <w:spacing w:line="278" w:lineRule="auto"/>
        <w:jc w:val="both"/>
        <w:rPr>
          <w:rFonts w:ascii="Times New Roman" w:hAnsi="Times New Roman"/>
          <w:b/>
          <w:lang w:val="vi-VN"/>
        </w:rPr>
      </w:pPr>
      <w:r>
        <w:rPr>
          <w:rFonts w:ascii="Times New Roman" w:hAnsi="Times New Roman"/>
          <w:b/>
          <w:lang w:val="it-IT"/>
        </w:rPr>
        <w:t xml:space="preserve">VI. </w:t>
      </w:r>
      <w:r>
        <w:rPr>
          <w:rFonts w:ascii="Times New Roman" w:hAnsi="Times New Roman"/>
          <w:b/>
        </w:rPr>
        <w:t>Assessment methods</w:t>
      </w:r>
    </w:p>
    <w:p w:rsidR="00314A8A" w:rsidRDefault="00B05A6F">
      <w:pPr>
        <w:shd w:val="clear" w:color="auto" w:fill="FFFFFF" w:themeFill="background1"/>
        <w:spacing w:line="278" w:lineRule="auto"/>
        <w:jc w:val="both"/>
        <w:rPr>
          <w:rFonts w:ascii="Times New Roman" w:hAnsi="Times New Roman"/>
          <w:lang w:val="it-IT"/>
        </w:rPr>
      </w:pPr>
      <w:bookmarkStart w:id="4" w:name="_Hlk225327459"/>
      <w:bookmarkEnd w:id="3"/>
      <w:r>
        <w:rPr>
          <w:rFonts w:ascii="Times New Roman" w:hAnsi="Times New Roman"/>
          <w:b/>
          <w:i/>
          <w:lang w:val="it-IT"/>
        </w:rPr>
        <w:t xml:space="preserve">6.1. </w:t>
      </w:r>
      <w:r>
        <w:rPr>
          <w:rFonts w:ascii="Times New Roman" w:hAnsi="Times New Roman"/>
          <w:b/>
          <w:i/>
        </w:rPr>
        <w:t>Grading: 10</w:t>
      </w:r>
    </w:p>
    <w:p w:rsidR="00314A8A" w:rsidRDefault="00B05A6F">
      <w:pPr>
        <w:shd w:val="clear" w:color="auto" w:fill="FFFFFF" w:themeFill="background1"/>
        <w:spacing w:line="278" w:lineRule="auto"/>
        <w:jc w:val="both"/>
        <w:rPr>
          <w:rFonts w:ascii="Times New Roman" w:hAnsi="Times New Roman"/>
          <w:b/>
          <w:i/>
          <w:lang w:val="it-IT"/>
        </w:rPr>
      </w:pPr>
      <w:r>
        <w:rPr>
          <w:rFonts w:ascii="Times New Roman" w:hAnsi="Times New Roman"/>
          <w:b/>
          <w:i/>
          <w:lang w:val="it-IT"/>
        </w:rPr>
        <w:t>6.2. Assessment methods</w:t>
      </w:r>
    </w:p>
    <w:p w:rsidR="00314A8A" w:rsidRDefault="00B05A6F">
      <w:pPr>
        <w:shd w:val="clear" w:color="auto" w:fill="FFFFFF" w:themeFill="background1"/>
        <w:spacing w:line="288" w:lineRule="auto"/>
        <w:jc w:val="center"/>
        <w:rPr>
          <w:rFonts w:ascii="Times New Roman" w:hAnsi="Times New Roman"/>
          <w:b/>
          <w:bCs/>
          <w:iCs/>
        </w:rPr>
      </w:pPr>
      <w:bookmarkStart w:id="5" w:name="_Hlk225328269"/>
      <w:bookmarkStart w:id="6" w:name="_Hlk34030832"/>
      <w:bookmarkEnd w:id="4"/>
      <w:r>
        <w:rPr>
          <w:rFonts w:ascii="Times New Roman" w:hAnsi="Times New Roman"/>
          <w:b/>
          <w:bCs/>
        </w:rPr>
        <w:t xml:space="preserve">Table 3. </w:t>
      </w:r>
      <w:r>
        <w:rPr>
          <w:rFonts w:ascii="Times New Roman" w:hAnsi="Times New Roman"/>
          <w:b/>
          <w:iCs/>
        </w:rPr>
        <w:t>Assessment plan and grade weighting</w:t>
      </w:r>
    </w:p>
    <w:tbl>
      <w:tblPr>
        <w:tblW w:w="10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68"/>
        <w:gridCol w:w="1363"/>
        <w:gridCol w:w="1701"/>
        <w:gridCol w:w="2126"/>
        <w:gridCol w:w="1668"/>
        <w:gridCol w:w="1367"/>
        <w:gridCol w:w="1150"/>
      </w:tblGrid>
      <w:tr w:rsidR="00314A8A">
        <w:trPr>
          <w:trHeight w:val="539"/>
          <w:tblHeader/>
          <w:jc w:val="center"/>
        </w:trPr>
        <w:tc>
          <w:tcPr>
            <w:tcW w:w="1468" w:type="dxa"/>
            <w:shd w:val="clear" w:color="auto" w:fill="FFFFFF" w:themeFill="background1"/>
            <w:vAlign w:val="center"/>
          </w:tcPr>
          <w:bookmarkEnd w:id="5"/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it-IT"/>
              </w:rPr>
              <w:t>Assessment activities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</w:rPr>
              <w:t>Assessed course learning outcomes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</w:rPr>
              <w:t>Assessed Course Performance Indicators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Scores allocation for each assessed CI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Weighting of each CI </w:t>
            </w:r>
            <w:r>
              <w:rPr>
                <w:rFonts w:ascii="Times New Roman" w:eastAsia="MS Mincho" w:hAnsi="Times New Roman"/>
                <w:b/>
                <w:iCs/>
              </w:rPr>
              <w:t xml:space="preserve">in the overall grade </w:t>
            </w:r>
            <w:r>
              <w:rPr>
                <w:rFonts w:ascii="Times New Roman" w:hAnsi="Times New Roman"/>
                <w:b/>
                <w:iCs/>
              </w:rPr>
              <w:t>(%)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Weighting of </w:t>
            </w:r>
            <w:r>
              <w:rPr>
                <w:rFonts w:ascii="Times New Roman" w:hAnsi="Times New Roman"/>
                <w:b/>
                <w:iCs/>
                <w:lang w:val="it-IT"/>
              </w:rPr>
              <w:t>Assessment activities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Timeline/week</w:t>
            </w:r>
          </w:p>
        </w:tc>
      </w:tr>
      <w:tr w:rsidR="00314A8A">
        <w:trPr>
          <w:trHeight w:val="539"/>
          <w:tblHeader/>
          <w:jc w:val="center"/>
        </w:trPr>
        <w:tc>
          <w:tcPr>
            <w:tcW w:w="14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(1)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  <w:spacing w:val="-4"/>
              </w:rPr>
            </w:pPr>
            <w:r>
              <w:rPr>
                <w:rFonts w:ascii="Times New Roman" w:hAnsi="Times New Roman"/>
                <w:b/>
                <w:iCs/>
                <w:spacing w:val="-4"/>
              </w:rPr>
              <w:t>(2)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(3)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(4)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(5) = (4) *(6)/10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(6)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(7)</w:t>
            </w:r>
          </w:p>
        </w:tc>
      </w:tr>
      <w:tr w:rsidR="00314A8A">
        <w:trPr>
          <w:trHeight w:val="539"/>
          <w:jc w:val="center"/>
        </w:trPr>
        <w:tc>
          <w:tcPr>
            <w:tcW w:w="8326" w:type="dxa"/>
            <w:gridSpan w:val="5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b/>
              </w:rPr>
              <w:t>Attendance and participation assessment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10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</w:tr>
      <w:tr w:rsidR="00314A8A">
        <w:trPr>
          <w:trHeight w:val="539"/>
          <w:jc w:val="center"/>
        </w:trPr>
        <w:tc>
          <w:tcPr>
            <w:tcW w:w="1468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  <w:lang w:val="vi-VN"/>
              </w:rPr>
              <w:t>Attendance and participation</w:t>
            </w:r>
          </w:p>
        </w:tc>
        <w:tc>
          <w:tcPr>
            <w:tcW w:w="1363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</w:rPr>
              <w:t>CLO5, CLO7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  <w:lang w:val="vi-VN"/>
              </w:rPr>
              <w:t>CI 5.1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367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10</w:t>
            </w:r>
          </w:p>
        </w:tc>
        <w:tc>
          <w:tcPr>
            <w:tcW w:w="1150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  <w:lang w:val="vi-VN"/>
              </w:rPr>
              <w:t>Whole semester</w:t>
            </w:r>
          </w:p>
        </w:tc>
      </w:tr>
      <w:tr w:rsidR="00314A8A">
        <w:trPr>
          <w:trHeight w:val="539"/>
          <w:jc w:val="center"/>
        </w:trPr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b/>
                <w:iCs/>
                <w:lang w:val="vi-VN"/>
              </w:rPr>
            </w:pPr>
          </w:p>
        </w:tc>
        <w:tc>
          <w:tcPr>
            <w:tcW w:w="1363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  <w:u w:val="single"/>
              </w:rPr>
              <w:t>CI 7.1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367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vi-VN"/>
              </w:rPr>
            </w:pPr>
          </w:p>
        </w:tc>
        <w:tc>
          <w:tcPr>
            <w:tcW w:w="1150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</w:tr>
      <w:tr w:rsidR="00314A8A">
        <w:trPr>
          <w:trHeight w:val="521"/>
          <w:jc w:val="center"/>
        </w:trPr>
        <w:tc>
          <w:tcPr>
            <w:tcW w:w="8326" w:type="dxa"/>
            <w:gridSpan w:val="5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Formative Assessment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vi-VN"/>
              </w:rPr>
            </w:pPr>
            <w:r>
              <w:rPr>
                <w:rFonts w:ascii="Times New Roman" w:eastAsia="MS Mincho" w:hAnsi="Times New Roman"/>
                <w:b/>
                <w:iCs/>
                <w:lang w:val="vi-VN"/>
              </w:rPr>
              <w:t>30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</w:tr>
      <w:tr w:rsidR="00314A8A">
        <w:trPr>
          <w:trHeight w:val="539"/>
          <w:jc w:val="center"/>
        </w:trPr>
        <w:tc>
          <w:tcPr>
            <w:tcW w:w="1468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</w:rPr>
              <w:t>Quiz on basic concepts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CLO1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1.1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Cs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367" w:type="dxa"/>
            <w:vMerge w:val="restart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Cs/>
                <w:iCs/>
              </w:rPr>
            </w:pPr>
          </w:p>
        </w:tc>
        <w:tc>
          <w:tcPr>
            <w:tcW w:w="1150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eastAsia="SimSun" w:hAnsi="Times New Roman"/>
              </w:rPr>
              <w:t>Week 2–4</w:t>
            </w:r>
          </w:p>
        </w:tc>
      </w:tr>
      <w:tr w:rsidR="00314A8A">
        <w:trPr>
          <w:trHeight w:val="879"/>
          <w:jc w:val="center"/>
        </w:trPr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MS Mincho" w:hAnsi="Times New Roman"/>
                <w:iCs/>
              </w:rPr>
              <w:t>CLO1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1.2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MS Mincho" w:hAnsi="Times New Roman"/>
                <w:iCs/>
              </w:rPr>
            </w:pPr>
          </w:p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5</w:t>
            </w:r>
          </w:p>
        </w:tc>
        <w:tc>
          <w:tcPr>
            <w:tcW w:w="1367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150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314A8A">
        <w:trPr>
          <w:trHeight w:val="559"/>
          <w:jc w:val="center"/>
        </w:trPr>
        <w:tc>
          <w:tcPr>
            <w:tcW w:w="14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</w:rPr>
              <w:t>Group presentation: management principles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CLO2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2.1</w:t>
            </w:r>
          </w:p>
        </w:tc>
        <w:tc>
          <w:tcPr>
            <w:tcW w:w="2126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10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10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eastAsia="SimSun" w:hAnsi="Times New Roman"/>
              </w:rPr>
              <w:t>Week 4–6</w:t>
            </w:r>
          </w:p>
        </w:tc>
      </w:tr>
      <w:tr w:rsidR="00314A8A">
        <w:trPr>
          <w:trHeight w:val="90"/>
          <w:jc w:val="center"/>
        </w:trPr>
        <w:tc>
          <w:tcPr>
            <w:tcW w:w="14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</w:rPr>
              <w:t>Midterm test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CLO3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3.1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Cs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10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Cs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10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Cs/>
                <w:iCs/>
                <w:lang w:val="vi-VN"/>
              </w:rPr>
            </w:pP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eastAsia="SimSun" w:hAnsi="Times New Roman"/>
              </w:rPr>
              <w:t>Week 6–10</w:t>
            </w:r>
          </w:p>
        </w:tc>
      </w:tr>
      <w:tr w:rsidR="00314A8A">
        <w:trPr>
          <w:trHeight w:val="539"/>
          <w:jc w:val="center"/>
        </w:trPr>
        <w:tc>
          <w:tcPr>
            <w:tcW w:w="8326" w:type="dxa"/>
            <w:gridSpan w:val="5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eastAsia="MS Mincho" w:hAnsi="Times New Roman"/>
                <w:b/>
                <w:lang w:val="de-DE"/>
              </w:rPr>
              <w:t xml:space="preserve">Summative </w:t>
            </w:r>
            <w:r>
              <w:rPr>
                <w:rFonts w:ascii="Times New Roman" w:eastAsia="MS Mincho" w:hAnsi="Times New Roman"/>
                <w:b/>
              </w:rPr>
              <w:t xml:space="preserve">assessment 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b/>
                <w:iCs/>
                <w:lang w:val="de-DE"/>
              </w:rPr>
            </w:pPr>
            <w:r>
              <w:rPr>
                <w:rFonts w:ascii="Times New Roman" w:hAnsi="Times New Roman"/>
                <w:b/>
                <w:iCs/>
                <w:lang w:val="de-DE"/>
              </w:rPr>
              <w:t>60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  <w:lang w:val="de-DE"/>
              </w:rPr>
            </w:pPr>
          </w:p>
        </w:tc>
      </w:tr>
      <w:tr w:rsidR="00314A8A">
        <w:trPr>
          <w:trHeight w:val="660"/>
          <w:jc w:val="center"/>
        </w:trPr>
        <w:tc>
          <w:tcPr>
            <w:tcW w:w="1468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  <w:lang w:val="vi-VN"/>
              </w:rPr>
            </w:pPr>
            <w:r>
              <w:rPr>
                <w:rFonts w:ascii="Times New Roman" w:eastAsia="SimSun" w:hAnsi="Times New Roman"/>
              </w:rPr>
              <w:t>Final exam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CLO 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3.2</w:t>
            </w:r>
          </w:p>
        </w:tc>
        <w:tc>
          <w:tcPr>
            <w:tcW w:w="2126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30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30</w:t>
            </w:r>
          </w:p>
        </w:tc>
        <w:tc>
          <w:tcPr>
            <w:tcW w:w="1367" w:type="dxa"/>
            <w:vMerge w:val="restart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  <w:lang w:val="vi-VN"/>
              </w:rPr>
            </w:pPr>
          </w:p>
        </w:tc>
        <w:tc>
          <w:tcPr>
            <w:tcW w:w="1150" w:type="dxa"/>
            <w:vMerge w:val="restart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eastAsia="SimSun" w:hAnsi="Times New Roman"/>
              </w:rPr>
              <w:t>Week 10–12</w:t>
            </w:r>
          </w:p>
        </w:tc>
      </w:tr>
      <w:tr w:rsidR="00314A8A">
        <w:trPr>
          <w:trHeight w:val="499"/>
          <w:jc w:val="center"/>
        </w:trPr>
        <w:tc>
          <w:tcPr>
            <w:tcW w:w="1468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CLO 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CI 6.2</w:t>
            </w:r>
          </w:p>
        </w:tc>
        <w:tc>
          <w:tcPr>
            <w:tcW w:w="2126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30</w:t>
            </w: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  <w:r>
              <w:rPr>
                <w:rFonts w:ascii="Times New Roman" w:eastAsia="MS Mincho" w:hAnsi="Times New Roman"/>
                <w:iCs/>
              </w:rPr>
              <w:t>30</w:t>
            </w:r>
          </w:p>
        </w:tc>
        <w:tc>
          <w:tcPr>
            <w:tcW w:w="1367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de-DE"/>
              </w:rPr>
            </w:pPr>
          </w:p>
        </w:tc>
        <w:tc>
          <w:tcPr>
            <w:tcW w:w="1150" w:type="dxa"/>
            <w:vMerge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  <w:lang w:val="de-DE"/>
              </w:rPr>
            </w:pPr>
          </w:p>
        </w:tc>
      </w:tr>
      <w:tr w:rsidR="00314A8A">
        <w:trPr>
          <w:trHeight w:val="539"/>
          <w:jc w:val="center"/>
        </w:trPr>
        <w:tc>
          <w:tcPr>
            <w:tcW w:w="1468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rPr>
                <w:rFonts w:ascii="Times New Roman" w:eastAsia="MS Mincho" w:hAnsi="Times New Roman"/>
                <w:b/>
                <w:bCs/>
                <w:iCs/>
              </w:rPr>
            </w:pPr>
            <w:r>
              <w:rPr>
                <w:rFonts w:ascii="Times New Roman" w:eastAsia="MS Mincho" w:hAnsi="Times New Roman"/>
                <w:b/>
                <w:bCs/>
                <w:iCs/>
              </w:rPr>
              <w:t>Total</w:t>
            </w:r>
          </w:p>
        </w:tc>
        <w:tc>
          <w:tcPr>
            <w:tcW w:w="1363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iCs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de-DE"/>
              </w:rPr>
            </w:pPr>
          </w:p>
        </w:tc>
        <w:tc>
          <w:tcPr>
            <w:tcW w:w="1668" w:type="dxa"/>
            <w:shd w:val="clear" w:color="auto" w:fill="FFFFFF" w:themeFill="background1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de-DE"/>
              </w:rPr>
            </w:pPr>
            <w:r>
              <w:rPr>
                <w:rFonts w:ascii="Times New Roman" w:eastAsia="MS Mincho" w:hAnsi="Times New Roman"/>
                <w:b/>
                <w:iCs/>
                <w:lang w:val="de-DE"/>
              </w:rPr>
              <w:t>100%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:rsidR="00314A8A" w:rsidRDefault="00B05A6F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eastAsia="MS Mincho" w:hAnsi="Times New Roman"/>
                <w:b/>
                <w:iCs/>
                <w:lang w:val="de-DE"/>
              </w:rPr>
            </w:pPr>
            <w:r>
              <w:rPr>
                <w:rFonts w:ascii="Times New Roman" w:eastAsia="MS Mincho" w:hAnsi="Times New Roman"/>
                <w:b/>
                <w:iCs/>
                <w:lang w:val="de-DE"/>
              </w:rPr>
              <w:t>100%</w:t>
            </w:r>
          </w:p>
        </w:tc>
        <w:tc>
          <w:tcPr>
            <w:tcW w:w="1150" w:type="dxa"/>
            <w:shd w:val="clear" w:color="auto" w:fill="FFFFFF" w:themeFill="background1"/>
            <w:vAlign w:val="center"/>
          </w:tcPr>
          <w:p w:rsidR="00314A8A" w:rsidRDefault="00314A8A">
            <w:pPr>
              <w:shd w:val="clear" w:color="auto" w:fill="FFFFFF" w:themeFill="background1"/>
              <w:spacing w:line="276" w:lineRule="auto"/>
              <w:jc w:val="center"/>
              <w:rPr>
                <w:rFonts w:ascii="Times New Roman" w:hAnsi="Times New Roman"/>
                <w:iCs/>
                <w:lang w:val="de-DE"/>
              </w:rPr>
            </w:pPr>
          </w:p>
        </w:tc>
      </w:tr>
    </w:tbl>
    <w:bookmarkEnd w:id="6"/>
    <w:p w:rsidR="00314A8A" w:rsidRDefault="00B05A6F">
      <w:pPr>
        <w:shd w:val="clear" w:color="auto" w:fill="FFFFFF" w:themeFill="background1"/>
        <w:spacing w:before="120" w:line="288" w:lineRule="auto"/>
        <w:rPr>
          <w:rFonts w:ascii="Times New Roman" w:eastAsia="MS Mincho" w:hAnsi="Times New Roman"/>
          <w:b/>
          <w:i/>
          <w:iCs/>
        </w:rPr>
      </w:pPr>
      <w:r>
        <w:rPr>
          <w:rFonts w:ascii="Times New Roman" w:eastAsia="MS Mincho" w:hAnsi="Times New Roman"/>
          <w:b/>
          <w:i/>
          <w:iCs/>
        </w:rPr>
        <w:t xml:space="preserve">6.3. </w:t>
      </w:r>
      <w:bookmarkStart w:id="7" w:name="_Hlk225329464"/>
      <w:r>
        <w:rPr>
          <w:rFonts w:ascii="Times New Roman" w:eastAsia="MS Mincho" w:hAnsi="Times New Roman"/>
          <w:b/>
          <w:i/>
          <w:iCs/>
        </w:rPr>
        <w:t>Rubrics for Qualitative Assessment activities</w:t>
      </w:r>
      <w:bookmarkEnd w:id="7"/>
    </w:p>
    <w:p w:rsidR="00314A8A" w:rsidRDefault="00B05A6F">
      <w:pPr>
        <w:shd w:val="clear" w:color="auto" w:fill="FFFFFF" w:themeFill="background1"/>
        <w:spacing w:line="288" w:lineRule="auto"/>
        <w:rPr>
          <w:rFonts w:ascii="Times New Roman" w:eastAsia="MS Mincho" w:hAnsi="Times New Roman"/>
          <w:b/>
          <w:i/>
        </w:rPr>
      </w:pPr>
      <w:r>
        <w:rPr>
          <w:rFonts w:ascii="Times New Roman" w:eastAsia="MS Mincho" w:hAnsi="Times New Roman"/>
          <w:b/>
        </w:rPr>
        <w:t xml:space="preserve">Rubric 1. </w:t>
      </w:r>
      <w:r>
        <w:rPr>
          <w:rFonts w:ascii="Times New Roman" w:eastAsia="MS Mincho" w:hAnsi="Times New Roman"/>
          <w:b/>
          <w:i/>
        </w:rPr>
        <w:t>Observe</w:t>
      </w:r>
    </w:p>
    <w:tbl>
      <w:tblPr>
        <w:tblW w:w="54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1390"/>
        <w:gridCol w:w="1336"/>
        <w:gridCol w:w="1390"/>
        <w:gridCol w:w="1443"/>
        <w:gridCol w:w="1469"/>
        <w:gridCol w:w="1388"/>
      </w:tblGrid>
      <w:tr w:rsidR="00314A8A">
        <w:trPr>
          <w:trHeight w:val="567"/>
          <w:jc w:val="center"/>
        </w:trPr>
        <w:tc>
          <w:tcPr>
            <w:tcW w:w="1030" w:type="pct"/>
            <w:vMerge w:val="restart"/>
            <w:vAlign w:val="center"/>
          </w:tcPr>
          <w:p w:rsidR="00314A8A" w:rsidRDefault="00B05A6F">
            <w:pPr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eastAsia="MS Mincho" w:hAnsi="Times New Roman"/>
                <w:b/>
              </w:rPr>
              <w:t>Assessed Course Performance Indicators</w:t>
            </w:r>
          </w:p>
        </w:tc>
        <w:tc>
          <w:tcPr>
            <w:tcW w:w="670" w:type="pct"/>
            <w:vMerge w:val="restar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Assessment Criteria</w:t>
            </w:r>
          </w:p>
        </w:tc>
        <w:tc>
          <w:tcPr>
            <w:tcW w:w="644" w:type="pct"/>
            <w:vMerge w:val="restar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Criteria Coefficient</w:t>
            </w:r>
          </w:p>
        </w:tc>
        <w:tc>
          <w:tcPr>
            <w:tcW w:w="2654" w:type="pct"/>
            <w:gridSpan w:val="4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Grading scale</w:t>
            </w:r>
          </w:p>
        </w:tc>
      </w:tr>
      <w:tr w:rsidR="00314A8A">
        <w:trPr>
          <w:trHeight w:val="567"/>
          <w:jc w:val="center"/>
        </w:trPr>
        <w:tc>
          <w:tcPr>
            <w:tcW w:w="1030" w:type="pct"/>
            <w:vMerge/>
            <w:vAlign w:val="center"/>
          </w:tcPr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670" w:type="pct"/>
            <w:vMerge/>
            <w:vAlign w:val="center"/>
          </w:tcPr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644" w:type="pct"/>
            <w:vMerge/>
            <w:vAlign w:val="center"/>
          </w:tcPr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  <w:lang w:val="vi-VN"/>
              </w:rPr>
            </w:pPr>
          </w:p>
        </w:tc>
        <w:tc>
          <w:tcPr>
            <w:tcW w:w="561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Excellent 8.5 – 10 points</w:t>
            </w:r>
          </w:p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77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Good </w:t>
            </w:r>
          </w:p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6.5 – 8.4 points</w:t>
            </w:r>
          </w:p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724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Fair </w:t>
            </w:r>
          </w:p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4.0 – 6.4 points</w:t>
            </w:r>
          </w:p>
          <w:p w:rsidR="00314A8A" w:rsidRDefault="00314A8A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791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Poor </w:t>
            </w:r>
          </w:p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0 – 3.9 </w:t>
            </w:r>
          </w:p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 xml:space="preserve">points </w:t>
            </w:r>
          </w:p>
        </w:tc>
      </w:tr>
      <w:tr w:rsidR="00314A8A">
        <w:trPr>
          <w:trHeight w:val="1013"/>
          <w:jc w:val="center"/>
        </w:trPr>
        <w:tc>
          <w:tcPr>
            <w:tcW w:w="1030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CI 1.</w:t>
            </w:r>
          </w:p>
        </w:tc>
        <w:tc>
          <w:tcPr>
            <w:tcW w:w="670" w:type="pct"/>
          </w:tcPr>
          <w:p w:rsidR="00314A8A" w:rsidRDefault="00B05A6F">
            <w:pPr>
              <w:spacing w:line="312" w:lineRule="auto"/>
              <w:jc w:val="center"/>
              <w:rPr>
                <w:rFonts w:ascii="Times New Roman" w:hAnsi="Times New Roman"/>
                <w:iCs/>
                <w:lang w:val="vi-VN"/>
              </w:rPr>
            </w:pPr>
            <w:r>
              <w:rPr>
                <w:rFonts w:ascii="Times New Roman" w:hAnsi="Times New Roman"/>
                <w:iCs/>
              </w:rPr>
              <w:t>1. Time of attendance</w:t>
            </w:r>
          </w:p>
        </w:tc>
        <w:tc>
          <w:tcPr>
            <w:tcW w:w="1336" w:type="dxa"/>
          </w:tcPr>
          <w:p w:rsidR="00314A8A" w:rsidRDefault="00B05A6F">
            <w:pPr>
              <w:spacing w:line="312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90" w:type="dxa"/>
          </w:tcPr>
          <w:p w:rsidR="00314A8A" w:rsidRDefault="00B05A6F">
            <w:pPr>
              <w:spacing w:line="31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91-100</w:t>
            </w:r>
          </w:p>
          <w:p w:rsidR="00314A8A" w:rsidRDefault="00314A8A">
            <w:pPr>
              <w:spacing w:line="312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8" w:type="dxa"/>
          </w:tcPr>
          <w:p w:rsidR="00314A8A" w:rsidRDefault="00B05A6F">
            <w:pPr>
              <w:spacing w:line="31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81-90</w:t>
            </w:r>
          </w:p>
          <w:p w:rsidR="00314A8A" w:rsidRDefault="00314A8A">
            <w:pPr>
              <w:spacing w:line="312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469" w:type="dxa"/>
          </w:tcPr>
          <w:p w:rsidR="00314A8A" w:rsidRDefault="00B05A6F">
            <w:pPr>
              <w:spacing w:line="31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70-80</w:t>
            </w:r>
          </w:p>
          <w:p w:rsidR="00314A8A" w:rsidRDefault="00314A8A">
            <w:pPr>
              <w:spacing w:line="312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559" w:type="dxa"/>
          </w:tcPr>
          <w:p w:rsidR="00314A8A" w:rsidRDefault="00B05A6F">
            <w:pPr>
              <w:spacing w:line="31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&lt;70</w:t>
            </w:r>
          </w:p>
          <w:p w:rsidR="00314A8A" w:rsidRDefault="00314A8A">
            <w:pPr>
              <w:spacing w:line="312" w:lineRule="auto"/>
              <w:rPr>
                <w:rFonts w:ascii="Times New Roman" w:hAnsi="Times New Roman"/>
                <w:iCs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1030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CI 2. </w:t>
            </w:r>
          </w:p>
        </w:tc>
        <w:tc>
          <w:tcPr>
            <w:tcW w:w="670" w:type="pct"/>
          </w:tcPr>
          <w:p w:rsidR="00314A8A" w:rsidRDefault="00B05A6F">
            <w:pPr>
              <w:spacing w:line="312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 Attitude</w:t>
            </w:r>
          </w:p>
        </w:tc>
        <w:tc>
          <w:tcPr>
            <w:tcW w:w="1336" w:type="dxa"/>
          </w:tcPr>
          <w:p w:rsidR="00314A8A" w:rsidRDefault="00B05A6F">
            <w:pPr>
              <w:spacing w:line="312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61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vi-VN"/>
              </w:rPr>
              <w:t>Actively contributing ideas</w:t>
            </w:r>
          </w:p>
        </w:tc>
        <w:tc>
          <w:tcPr>
            <w:tcW w:w="577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C</w:t>
            </w:r>
            <w:r>
              <w:rPr>
                <w:rFonts w:ascii="Times New Roman" w:hAnsi="Times New Roman"/>
                <w:iCs/>
                <w:lang w:val="vi-VN"/>
              </w:rPr>
              <w:t>ontributing ideas</w:t>
            </w:r>
          </w:p>
        </w:tc>
        <w:tc>
          <w:tcPr>
            <w:tcW w:w="724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vi-VN"/>
              </w:rPr>
              <w:t>Occasionally contributing ideas</w:t>
            </w:r>
          </w:p>
        </w:tc>
        <w:tc>
          <w:tcPr>
            <w:tcW w:w="791" w:type="pct"/>
            <w:vAlign w:val="center"/>
          </w:tcPr>
          <w:p w:rsidR="00314A8A" w:rsidRDefault="00B05A6F">
            <w:pPr>
              <w:tabs>
                <w:tab w:val="left" w:pos="426"/>
              </w:tabs>
              <w:spacing w:line="288" w:lineRule="auto"/>
              <w:jc w:val="center"/>
              <w:rPr>
                <w:rFonts w:ascii="Times New Roman" w:hAnsi="Times New Roman"/>
                <w:iCs/>
              </w:rPr>
            </w:pPr>
            <w:r>
              <w:t>Not contributing ideas</w:t>
            </w:r>
          </w:p>
        </w:tc>
      </w:tr>
    </w:tbl>
    <w:p w:rsidR="00314A8A" w:rsidRDefault="00B05A6F">
      <w:pPr>
        <w:spacing w:line="288" w:lineRule="auto"/>
        <w:rPr>
          <w:rFonts w:ascii="Times New Roman" w:eastAsia="MS Mincho" w:hAnsi="Times New Roman"/>
          <w:b/>
        </w:rPr>
      </w:pPr>
      <w:r>
        <w:rPr>
          <w:rFonts w:ascii="Times New Roman" w:eastAsia="MS Mincho" w:hAnsi="Times New Roman"/>
          <w:b/>
        </w:rPr>
        <w:t>Rubric 2. Exercise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</w:rPr>
      </w:pPr>
      <w:bookmarkStart w:id="8" w:name="_Hlk225329667"/>
      <w:r>
        <w:rPr>
          <w:rFonts w:ascii="Times New Roman" w:hAnsi="Times New Roman"/>
          <w:b/>
        </w:rPr>
        <w:t>VII. Text books and references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i/>
          <w:lang w:eastAsia="zh-CN"/>
        </w:rPr>
      </w:pPr>
      <w:r>
        <w:rPr>
          <w:rFonts w:ascii="Times New Roman" w:hAnsi="Times New Roman"/>
          <w:b/>
          <w:i/>
        </w:rPr>
        <w:t>7.1.</w:t>
      </w:r>
      <w:r>
        <w:rPr>
          <w:rFonts w:ascii="Times New Roman" w:hAnsi="Times New Roman"/>
          <w:b/>
          <w:i/>
          <w:lang w:val="vi-VN"/>
        </w:rPr>
        <w:t xml:space="preserve"> </w:t>
      </w:r>
      <w:r>
        <w:rPr>
          <w:rFonts w:ascii="Times New Roman" w:hAnsi="Times New Roman"/>
          <w:b/>
          <w:i/>
        </w:rPr>
        <w:t>Text books/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b/>
          <w:i/>
        </w:rPr>
        <w:t>Lecture notes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  <w:i/>
          <w:lang w:val="vi-VN"/>
        </w:rPr>
      </w:pPr>
      <w:r>
        <w:rPr>
          <w:rFonts w:ascii="Times New Roman" w:hAnsi="Times New Roman"/>
          <w:b/>
          <w:i/>
        </w:rPr>
        <w:t>7.2.</w:t>
      </w:r>
      <w:r>
        <w:rPr>
          <w:rFonts w:ascii="Times New Roman" w:hAnsi="Times New Roman"/>
          <w:b/>
          <w:i/>
          <w:lang w:val="vi-VN"/>
        </w:rPr>
        <w:t xml:space="preserve"> </w:t>
      </w:r>
      <w:r>
        <w:rPr>
          <w:rFonts w:ascii="Times New Roman" w:hAnsi="Times New Roman"/>
          <w:b/>
          <w:i/>
          <w:iCs/>
        </w:rPr>
        <w:t>References</w:t>
      </w:r>
    </w:p>
    <w:p w:rsidR="00314A8A" w:rsidRDefault="00B05A6F">
      <w:pPr>
        <w:spacing w:line="288" w:lineRule="auto"/>
        <w:jc w:val="both"/>
        <w:rPr>
          <w:rFonts w:ascii="Times New Roman" w:hAnsi="Times New Roman"/>
          <w:b/>
        </w:rPr>
      </w:pPr>
      <w:bookmarkStart w:id="9" w:name="_Hlk225329735"/>
      <w:bookmarkEnd w:id="8"/>
      <w:r>
        <w:rPr>
          <w:rFonts w:ascii="Times New Roman" w:hAnsi="Times New Roman"/>
          <w:b/>
          <w:lang w:val="vi-VN"/>
        </w:rPr>
        <w:t xml:space="preserve">VIII. </w:t>
      </w:r>
      <w:r>
        <w:rPr>
          <w:rFonts w:ascii="Times New Roman" w:hAnsi="Times New Roman"/>
          <w:b/>
        </w:rPr>
        <w:t>Course outline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832"/>
        <w:gridCol w:w="1703"/>
        <w:gridCol w:w="1763"/>
        <w:gridCol w:w="1243"/>
      </w:tblGrid>
      <w:tr w:rsidR="00314A8A">
        <w:trPr>
          <w:trHeight w:val="567"/>
          <w:tblHeader/>
          <w:jc w:val="center"/>
        </w:trPr>
        <w:tc>
          <w:tcPr>
            <w:tcW w:w="430" w:type="pct"/>
            <w:shd w:val="pct30" w:color="FFFF00" w:fill="FFFFFF"/>
            <w:vAlign w:val="center"/>
          </w:tcPr>
          <w:bookmarkEnd w:id="9"/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>Week</w:t>
            </w:r>
          </w:p>
        </w:tc>
        <w:tc>
          <w:tcPr>
            <w:tcW w:w="2406" w:type="pct"/>
            <w:shd w:val="pct30" w:color="FFFF00" w:fill="FFFFFF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>Content</w:t>
            </w:r>
          </w:p>
        </w:tc>
        <w:tc>
          <w:tcPr>
            <w:tcW w:w="727" w:type="pct"/>
            <w:shd w:val="pct30" w:color="FFFF00" w:fill="FFFFFF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</w:rPr>
              <w:t>Teaching methods</w:t>
            </w:r>
          </w:p>
        </w:tc>
        <w:tc>
          <w:tcPr>
            <w:tcW w:w="772" w:type="pct"/>
            <w:shd w:val="pct30" w:color="FFFF00" w:fill="FFFFFF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Assessment </w:t>
            </w:r>
            <w:r>
              <w:rPr>
                <w:rFonts w:ascii="Times New Roman" w:hAnsi="Times New Roman"/>
                <w:b/>
                <w:iCs/>
                <w:lang w:val="it-IT"/>
              </w:rPr>
              <w:t>activities</w:t>
            </w:r>
            <w:r>
              <w:rPr>
                <w:rFonts w:ascii="Times New Roman" w:hAnsi="Times New Roman"/>
                <w:b/>
                <w:bCs/>
                <w:lang w:val="de-DE"/>
              </w:rPr>
              <w:t xml:space="preserve"> </w:t>
            </w:r>
          </w:p>
        </w:tc>
        <w:tc>
          <w:tcPr>
            <w:tcW w:w="665" w:type="pct"/>
            <w:shd w:val="pct30" w:color="FFFF00" w:fill="FFFFFF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eastAsia="MS Mincho" w:hAnsi="Times New Roman"/>
                <w:b/>
              </w:rPr>
              <w:t>Assessed Course Learning Outcomes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 w:val="restar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eastAsia="MS Mincho" w:hAnsi="Times New Roman"/>
                <w:b/>
              </w:rPr>
              <w:t xml:space="preserve">Chapter 1: </w:t>
            </w:r>
            <w:r>
              <w:rPr>
                <w:rFonts w:ascii="Times New Roman" w:eastAsia="MS Mincho" w:hAnsi="Times New Roman"/>
                <w:b/>
                <w:bCs/>
              </w:rPr>
              <w:t>Management Principles and Applications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vi-VN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 xml:space="preserve">Lesson Learning Outcomes (LLO) for chapter 1: </w:t>
            </w:r>
            <w:r>
              <w:rPr>
                <w:rFonts w:ascii="Times New Roman" w:hAnsi="Times New Roman"/>
                <w:b/>
                <w:bCs/>
                <w:iCs/>
              </w:rPr>
              <w:t>Introduction to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LLO1.1: Understand the concept and functions of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LLO1.2: Identify management roles in office administration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LLO1.3: Apply management principles to real office situations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i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Theoretical contents </w:t>
            </w:r>
            <w:r>
              <w:rPr>
                <w:rFonts w:ascii="Times New Roman" w:hAnsi="Times New Roman"/>
                <w:lang w:val="de-DE"/>
              </w:rPr>
              <w:t xml:space="preserve">(03 hrs): </w:t>
            </w:r>
          </w:p>
          <w:p w:rsidR="00314A8A" w:rsidRDefault="00B05A6F">
            <w:pPr>
              <w:pStyle w:val="ListParagraph"/>
              <w:numPr>
                <w:ilvl w:val="1"/>
                <w:numId w:val="4"/>
              </w:numPr>
              <w:spacing w:line="264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Definition of management</w:t>
            </w:r>
          </w:p>
          <w:p w:rsidR="00314A8A" w:rsidRDefault="00B05A6F">
            <w:pPr>
              <w:pStyle w:val="ListParagraph"/>
              <w:numPr>
                <w:ilvl w:val="1"/>
                <w:numId w:val="4"/>
              </w:numPr>
              <w:spacing w:line="264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Functions of management (Planning, Organizing, Leading, Controlling)</w:t>
            </w:r>
          </w:p>
          <w:p w:rsidR="00314A8A" w:rsidRDefault="00B05A6F">
            <w:pPr>
              <w:pStyle w:val="ListParagraph"/>
              <w:numPr>
                <w:ilvl w:val="1"/>
                <w:numId w:val="4"/>
              </w:numPr>
              <w:spacing w:line="264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Managerial roles and skills</w:t>
            </w:r>
          </w:p>
          <w:p w:rsidR="00314A8A" w:rsidRDefault="00B05A6F">
            <w:pPr>
              <w:pStyle w:val="ListParagraph"/>
              <w:numPr>
                <w:ilvl w:val="1"/>
                <w:numId w:val="4"/>
              </w:numPr>
              <w:spacing w:line="264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Application in office administration</w:t>
            </w:r>
          </w:p>
        </w:tc>
        <w:tc>
          <w:tcPr>
            <w:tcW w:w="727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</w:rPr>
              <w:t>Lecture, case study, group discussion, LMS-based learning</w:t>
            </w:r>
          </w:p>
        </w:tc>
        <w:tc>
          <w:tcPr>
            <w:tcW w:w="772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</w:rPr>
              <w:t>Participation, short quiz, group discussion evaluation</w:t>
            </w:r>
          </w:p>
        </w:tc>
        <w:tc>
          <w:tcPr>
            <w:tcW w:w="665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CLO1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i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Practical/lab contents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Applying management functions in an office scenario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i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Seminar/Discussion/Project Contents/Using VNUA-LMS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</w:rPr>
              <w:lastRenderedPageBreak/>
              <w:t>Group discussion: “The role of managers in modern offices”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pStyle w:val="ListParagraph"/>
              <w:spacing w:line="264" w:lineRule="auto"/>
              <w:ind w:left="88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i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Self-study contents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Reading materials on management theories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Prepare answers to discussion questions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ind w:left="-40" w:hanging="7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 w:val="restart"/>
            <w:vAlign w:val="center"/>
          </w:tcPr>
          <w:p w:rsidR="00314A8A" w:rsidRDefault="00B05A6F">
            <w:pPr>
              <w:spacing w:line="264" w:lineRule="auto"/>
              <w:ind w:hanging="142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2</w:t>
            </w: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 xml:space="preserve">Chapter 2: </w:t>
            </w:r>
            <w:r>
              <w:rPr>
                <w:rStyle w:val="fontstyle01"/>
                <w:b/>
                <w:bCs/>
                <w:iCs/>
              </w:rPr>
              <w:t>Office Management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ind w:hanging="142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>Lesson Learning Outcomes for chapter 2: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LLO2.1: Understand office functions and structure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LLO2.2: Organize office workflow efficiently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val="de-DE"/>
              </w:rPr>
              <w:t>LLO2.3: Apply office management techniques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numPr>
                <w:ilvl w:val="0"/>
                <w:numId w:val="5"/>
              </w:numPr>
              <w:spacing w:line="264" w:lineRule="auto"/>
              <w:ind w:left="0" w:firstLine="432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Theoretical contents </w:t>
            </w:r>
            <w:r>
              <w:rPr>
                <w:rFonts w:ascii="Times New Roman" w:hAnsi="Times New Roman"/>
                <w:lang w:val="de-DE"/>
              </w:rPr>
              <w:t>(03 hrs):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2.1 Office concepts and roles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2.2 Office structure and layout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2.3 Document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2.4 Workflow and time management</w:t>
            </w:r>
          </w:p>
        </w:tc>
        <w:tc>
          <w:tcPr>
            <w:tcW w:w="727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Lecture, simulation, group work</w:t>
            </w:r>
          </w:p>
        </w:tc>
        <w:tc>
          <w:tcPr>
            <w:tcW w:w="772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Assignment on office layout design</w:t>
            </w:r>
          </w:p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Class participation</w:t>
            </w:r>
          </w:p>
        </w:tc>
        <w:tc>
          <w:tcPr>
            <w:tcW w:w="665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CLO2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numPr>
                <w:ilvl w:val="0"/>
                <w:numId w:val="5"/>
              </w:numPr>
              <w:spacing w:line="264" w:lineRule="auto"/>
              <w:ind w:left="0" w:firstLine="432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 Practical/lab contents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Designing an office layout and workflow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pStyle w:val="ListParagraph"/>
              <w:spacing w:line="264" w:lineRule="auto"/>
              <w:ind w:left="88"/>
              <w:jc w:val="center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numPr>
                <w:ilvl w:val="0"/>
                <w:numId w:val="5"/>
              </w:numPr>
              <w:spacing w:line="264" w:lineRule="auto"/>
              <w:ind w:left="0" w:firstLine="432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Seminar/Discussion/Project Contents/Using VNUA-LMS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Discussion: “Improving office efficiency”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pStyle w:val="ListParagraph"/>
              <w:spacing w:line="264" w:lineRule="auto"/>
              <w:ind w:left="88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numPr>
                <w:ilvl w:val="0"/>
                <w:numId w:val="6"/>
              </w:numPr>
              <w:spacing w:line="264" w:lineRule="auto"/>
              <w:ind w:left="0" w:firstLine="432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Self-study contents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Practice document organization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Study office management tools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 w:val="restar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3</w:t>
            </w: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  <w:lang w:val="de-DE"/>
              </w:rPr>
              <w:t>Chapter 3:</w:t>
            </w:r>
            <w:r>
              <w:rPr>
                <w:b/>
                <w:bCs/>
                <w:i/>
              </w:rPr>
              <w:t xml:space="preserve"> </w:t>
            </w:r>
            <w:r>
              <w:rPr>
                <w:rStyle w:val="fontstyle01"/>
                <w:b/>
                <w:bCs/>
                <w:i/>
              </w:rPr>
              <w:t>Information Technology for Management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>Lesson Learning Outcomes for chapter 3: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LLO3.1: Understand IT applications in office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LLO3.2: Use office software tools effectively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LLO3.3: Apply digital systems in administrative work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Theoretical contents </w:t>
            </w:r>
            <w:r>
              <w:rPr>
                <w:rFonts w:ascii="Times New Roman" w:hAnsi="Times New Roman"/>
                <w:lang w:val="de-DE"/>
              </w:rPr>
              <w:t>(03 hrs):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 Role of IT in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 Office software (Word, Excel, PowerPoint)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 Information systems in offices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3.4 Data management and security</w:t>
            </w:r>
          </w:p>
        </w:tc>
        <w:tc>
          <w:tcPr>
            <w:tcW w:w="727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</w:rPr>
              <w:t>Demonstration, hands-on practice, e-learning</w:t>
            </w:r>
          </w:p>
        </w:tc>
        <w:tc>
          <w:tcPr>
            <w:tcW w:w="772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IT skills test</w:t>
            </w:r>
          </w:p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Assignment submission</w:t>
            </w:r>
          </w:p>
        </w:tc>
        <w:tc>
          <w:tcPr>
            <w:tcW w:w="665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CLO3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Practical/lab contents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Cs/>
              </w:rPr>
              <w:t>Practice using office software tools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Seminar/Discussion/Project Contents/Using VNUA-LMS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</w:rPr>
              <w:t>Topic: “Digital transformation in office administration”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Self-study contents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Practice IT tools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Online tutorials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 w:val="restar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4</w:t>
            </w: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Chapter 4: Communication and Soft Skill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>Lesson Learning Outcomes for chapter 4: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LLO4.1: Understand communication processes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LLO4.2: Develop professional communication skills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LLO4.3: Apply soft skills in office settings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Theoretical contents </w:t>
            </w:r>
            <w:r>
              <w:rPr>
                <w:rFonts w:ascii="Times New Roman" w:hAnsi="Times New Roman"/>
                <w:lang w:val="de-DE"/>
              </w:rPr>
              <w:t>(03 hrs):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4.1 Communication models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4.2 Verbal and non-verbal communication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4.3 Workplace communication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4.4 Soft skills (teamwork, problem-solving, leadership)</w:t>
            </w:r>
          </w:p>
        </w:tc>
        <w:tc>
          <w:tcPr>
            <w:tcW w:w="727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Role-play, group discussion, presentatio</w:t>
            </w:r>
          </w:p>
        </w:tc>
        <w:tc>
          <w:tcPr>
            <w:tcW w:w="772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Presentation</w:t>
            </w:r>
          </w:p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Communication skill evaluation</w:t>
            </w:r>
          </w:p>
        </w:tc>
        <w:tc>
          <w:tcPr>
            <w:tcW w:w="665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CLO4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Practical/lab contents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Role-play communication scenarios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Seminar/Discussion/Project Contents/Using VNUA-LMS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Topic: “Effective workplace communication”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Self-study contents </w:t>
            </w:r>
            <w:r>
              <w:rPr>
                <w:rFonts w:ascii="Times New Roman" w:hAnsi="Times New Roman"/>
                <w:lang w:val="de-DE"/>
              </w:rPr>
              <w:t>(02 hrs)</w:t>
            </w:r>
            <w:r>
              <w:rPr>
                <w:rFonts w:ascii="Times New Roman" w:hAnsi="Times New Roman"/>
                <w:lang w:val="de-DE"/>
              </w:rPr>
              <w:br/>
              <w:t>Practice communication exercises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Watch communication skill videos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 w:val="restar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lastRenderedPageBreak/>
              <w:t>5</w:t>
            </w: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Chapter 5: Human Resource Management &amp; Organisational Behaviour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/>
                <w:b/>
                <w:bCs/>
                <w:iCs/>
                <w:lang w:val="de-DE"/>
              </w:rPr>
              <w:t>Lesson Learning Outcomes for chapter 5: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LLO5.1: Understand the key functions of human resource management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LLO5.2: Explain fundamental concepts of organisational behaviour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i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LLO5.3: Analyze employee behavior in organizational settings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iCs/>
                <w:lang w:val="de-DE"/>
              </w:rPr>
              <w:t>LLO5.4: Apply HRM practices to improve employee performance and motivation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Theoretical contents </w:t>
            </w:r>
            <w:r>
              <w:rPr>
                <w:rFonts w:ascii="Times New Roman" w:hAnsi="Times New Roman"/>
                <w:lang w:val="de-DE"/>
              </w:rPr>
              <w:t>(03 hrs):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5.1 Human Resource Management (HRM): concepts and importance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5.2 HRM functions: recruitment, selection, training, performance appraisal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5.3 Introduction to Organisational Behaviour (OB)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5.4 Individual behaviour: personality, perception, motivation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5.5 Group behaviour and teamwork in organizations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5.6 Organizational culture and its impact on performance</w:t>
            </w:r>
          </w:p>
        </w:tc>
        <w:tc>
          <w:tcPr>
            <w:tcW w:w="727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Lecture, case study, group discussion, role-play, LMS-based learning</w:t>
            </w:r>
          </w:p>
        </w:tc>
        <w:tc>
          <w:tcPr>
            <w:tcW w:w="772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Case study analysis</w:t>
            </w:r>
          </w:p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Group presentation</w:t>
            </w:r>
          </w:p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Participation in discussion</w:t>
            </w:r>
          </w:p>
        </w:tc>
        <w:tc>
          <w:tcPr>
            <w:tcW w:w="665" w:type="pct"/>
            <w:vAlign w:val="center"/>
          </w:tcPr>
          <w:p w:rsidR="00314A8A" w:rsidRDefault="00B05A6F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>
              <w:rPr>
                <w:rFonts w:ascii="Times New Roman" w:hAnsi="Times New Roman"/>
                <w:bCs/>
                <w:lang w:val="de-DE"/>
              </w:rPr>
              <w:t>CLO5</w:t>
            </w: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Practical/lab contents </w:t>
            </w:r>
            <w:r>
              <w:rPr>
                <w:rFonts w:ascii="Times New Roman" w:hAnsi="Times New Roman"/>
                <w:lang w:val="de-DE"/>
              </w:rPr>
              <w:t>(01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</w:rPr>
              <w:t>Designing a simple recruitment or performance evaluation plan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Seminar/Discussion/Project Contents/Using VNUA-LMS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</w:rPr>
              <w:t>Group discussion and presentation on organizational culture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  <w:tr w:rsidR="00314A8A">
        <w:trPr>
          <w:trHeight w:val="567"/>
          <w:jc w:val="center"/>
        </w:trPr>
        <w:tc>
          <w:tcPr>
            <w:tcW w:w="430" w:type="pct"/>
            <w:vMerge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2406" w:type="pct"/>
            <w:vAlign w:val="center"/>
          </w:tcPr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b/>
                <w:bCs/>
                <w:lang w:val="de-DE"/>
              </w:rPr>
              <w:t xml:space="preserve">Self-study contents </w:t>
            </w:r>
            <w:r>
              <w:rPr>
                <w:rFonts w:ascii="Times New Roman" w:hAnsi="Times New Roman"/>
                <w:lang w:val="de-DE"/>
              </w:rPr>
              <w:t>(02 hrs)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Reading materials on HRM and OB theories (e.g., Maslow, Herzberg)</w:t>
            </w:r>
          </w:p>
          <w:p w:rsidR="00314A8A" w:rsidRDefault="00B05A6F">
            <w:pPr>
              <w:spacing w:line="264" w:lineRule="auto"/>
              <w:rPr>
                <w:rFonts w:ascii="Times New Roman" w:hAnsi="Times New Roman"/>
                <w:b/>
                <w:bCs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Prepare a short report on workplace behavior observation</w:t>
            </w:r>
          </w:p>
        </w:tc>
        <w:tc>
          <w:tcPr>
            <w:tcW w:w="727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772" w:type="pct"/>
            <w:vAlign w:val="center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  <w:tc>
          <w:tcPr>
            <w:tcW w:w="665" w:type="pct"/>
          </w:tcPr>
          <w:p w:rsidR="00314A8A" w:rsidRDefault="00314A8A">
            <w:pPr>
              <w:spacing w:line="264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</w:p>
        </w:tc>
      </w:tr>
    </w:tbl>
    <w:p w:rsidR="00314A8A" w:rsidRDefault="00B05A6F">
      <w:pPr>
        <w:spacing w:line="288" w:lineRule="auto"/>
        <w:jc w:val="both"/>
        <w:rPr>
          <w:rFonts w:ascii="Times New Roman" w:hAnsi="Times New Roman"/>
          <w:b/>
        </w:rPr>
      </w:pPr>
      <w:bookmarkStart w:id="10" w:name="_Hlk225330230"/>
      <w:r>
        <w:rPr>
          <w:rFonts w:ascii="Times New Roman" w:hAnsi="Times New Roman"/>
          <w:b/>
        </w:rPr>
        <w:t>IX. Infrastructure and Facilities for teaching and learning:</w:t>
      </w:r>
    </w:p>
    <w:p w:rsidR="00314A8A" w:rsidRDefault="00B05A6F">
      <w:p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 Classrooms, laboratory</w:t>
      </w:r>
      <w:r>
        <w:rPr>
          <w:rFonts w:ascii="Times New Roman" w:hAnsi="Times New Roman"/>
          <w:lang w:val="vi-VN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vi-VN"/>
        </w:rPr>
        <w:t>All seats are available, tables and chairs are undamaged, and the lighting is good.</w:t>
      </w:r>
    </w:p>
    <w:p w:rsidR="00314A8A" w:rsidRDefault="00B05A6F">
      <w:p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Teaching aids include: chalkboard and a working projector.</w:t>
      </w:r>
    </w:p>
    <w:p w:rsidR="00314A8A" w:rsidRDefault="00B05A6F">
      <w:pPr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VNUA </w:t>
      </w:r>
      <w:r>
        <w:rPr>
          <w:rFonts w:ascii="Times New Roman" w:hAnsi="Times New Roman"/>
          <w:lang w:val="vi-VN"/>
        </w:rPr>
        <w:t xml:space="preserve">- </w:t>
      </w:r>
      <w:r>
        <w:rPr>
          <w:rFonts w:ascii="Times New Roman" w:hAnsi="Times New Roman"/>
        </w:rPr>
        <w:t>LMS: E- learning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2"/>
        <w:gridCol w:w="4672"/>
      </w:tblGrid>
      <w:tr w:rsidR="00314A8A">
        <w:trPr>
          <w:trHeight w:val="1029"/>
        </w:trPr>
        <w:tc>
          <w:tcPr>
            <w:tcW w:w="4682" w:type="dxa"/>
          </w:tcPr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/>
                <w:bCs/>
              </w:rPr>
            </w:pPr>
          </w:p>
          <w:p w:rsidR="00314A8A" w:rsidRDefault="00B05A6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="Times New Roman" w:eastAsia="MS Mincho" w:hAnsi="Times New Roman"/>
                <w:b/>
                <w:bCs/>
              </w:rPr>
            </w:pPr>
            <w:r>
              <w:rPr>
                <w:rFonts w:ascii="Times New Roman" w:eastAsia="MS Mincho" w:hAnsi="Times New Roman"/>
                <w:b/>
                <w:bCs/>
              </w:rPr>
              <w:t>HEAD OF DEPARTMENT</w:t>
            </w:r>
          </w:p>
          <w:p w:rsidR="00314A8A" w:rsidRDefault="00B05A6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  <w:r>
              <w:rPr>
                <w:rFonts w:ascii="Times New Roman" w:eastAsia="MS Mincho" w:hAnsi="Times New Roman"/>
                <w:bCs/>
                <w:i/>
              </w:rPr>
              <w:t>(Signature and Full Name)</w:t>
            </w: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eastAsia="MS Mincho" w:hAnsi="Times New Roman"/>
                <w:b/>
                <w:bCs/>
              </w:rPr>
            </w:pP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eastAsia="MS Mincho" w:hAnsi="Times New Roman"/>
                <w:b/>
                <w:bCs/>
              </w:rPr>
            </w:pP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rPr>
                <w:rFonts w:ascii="Times New Roman" w:eastAsia="MS Mincho" w:hAnsi="Times New Roman"/>
                <w:b/>
                <w:bCs/>
              </w:rPr>
            </w:pPr>
          </w:p>
        </w:tc>
        <w:tc>
          <w:tcPr>
            <w:tcW w:w="4673" w:type="dxa"/>
          </w:tcPr>
          <w:p w:rsidR="00314A8A" w:rsidRDefault="00B05A6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i/>
              </w:rPr>
            </w:pPr>
            <w:r>
              <w:rPr>
                <w:rFonts w:ascii="Times New Roman" w:eastAsia="MS Mincho" w:hAnsi="Times New Roman"/>
                <w:i/>
              </w:rPr>
              <w:t>Hanoi, date 26 month 04 year 2026</w:t>
            </w:r>
          </w:p>
          <w:p w:rsidR="00314A8A" w:rsidRDefault="00B05A6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/>
                <w:bCs/>
                <w:lang w:val="vi-VN"/>
              </w:rPr>
            </w:pPr>
            <w:r>
              <w:rPr>
                <w:rFonts w:ascii="Times New Roman" w:eastAsia="MS Mincho" w:hAnsi="Times New Roman"/>
                <w:b/>
                <w:bCs/>
              </w:rPr>
              <w:t>LECTURER IN CHARGE</w:t>
            </w:r>
          </w:p>
          <w:p w:rsidR="00314A8A" w:rsidRDefault="00B05A6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  <w:r>
              <w:rPr>
                <w:rFonts w:ascii="Times New Roman" w:eastAsia="MS Mincho" w:hAnsi="Times New Roman"/>
                <w:bCs/>
                <w:i/>
              </w:rPr>
              <w:t xml:space="preserve"> (Signature and Full Name)</w:t>
            </w: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</w:p>
          <w:p w:rsidR="00314A8A" w:rsidRDefault="00314A8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</w:p>
          <w:p w:rsidR="00314A8A" w:rsidRDefault="00B05A6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MS Mincho" w:hAnsi="Times New Roman"/>
                <w:bCs/>
                <w:i/>
              </w:rPr>
            </w:pPr>
            <w:r>
              <w:rPr>
                <w:rFonts w:ascii="Times New Roman" w:eastAsia="MS Mincho" w:hAnsi="Times New Roman"/>
                <w:b/>
                <w:iCs/>
              </w:rPr>
              <w:t>Mai Thi Phuong</w:t>
            </w:r>
          </w:p>
        </w:tc>
      </w:tr>
    </w:tbl>
    <w:bookmarkEnd w:id="10"/>
    <w:p w:rsidR="00314A8A" w:rsidRDefault="00B05A6F">
      <w:pPr>
        <w:spacing w:line="288" w:lineRule="auto"/>
        <w:ind w:left="72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bookmarkStart w:id="11" w:name="_Hlk225330345"/>
    </w:p>
    <w:p w:rsidR="00314A8A" w:rsidRDefault="00B05A6F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314A8A" w:rsidRDefault="00B05A6F">
      <w:pPr>
        <w:spacing w:line="288" w:lineRule="auto"/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APPENDIX</w:t>
      </w:r>
    </w:p>
    <w:p w:rsidR="00314A8A" w:rsidRDefault="00B05A6F">
      <w:pPr>
        <w:tabs>
          <w:tab w:val="left" w:pos="5358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LIST OF LECTURERS AND ASSISSTANTS FOR THE COURSE </w:t>
      </w:r>
    </w:p>
    <w:p w:rsidR="00314A8A" w:rsidRDefault="00314A8A">
      <w:pPr>
        <w:spacing w:line="288" w:lineRule="auto"/>
        <w:jc w:val="center"/>
        <w:rPr>
          <w:rFonts w:ascii="Times New Roman" w:hAnsi="Times New Roman"/>
          <w:b/>
          <w:lang w:val="vi-VN"/>
        </w:rPr>
      </w:pPr>
    </w:p>
    <w:p w:rsidR="00314A8A" w:rsidRDefault="00B05A6F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Lecture</w:t>
      </w:r>
      <w:r>
        <w:rPr>
          <w:rFonts w:ascii="Times New Roman" w:hAnsi="Times New Roman"/>
          <w:b/>
          <w:lang w:val="vi-VN"/>
        </w:rPr>
        <w:t>r</w:t>
      </w:r>
      <w:r>
        <w:rPr>
          <w:rFonts w:ascii="Times New Roman" w:hAnsi="Times New Roman"/>
          <w:b/>
        </w:rPr>
        <w:t xml:space="preserve"> in charge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707"/>
      </w:tblGrid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Full name: </w:t>
            </w:r>
            <w:r>
              <w:rPr>
                <w:rFonts w:ascii="Times New Roman" w:eastAsia="MS Mincho" w:hAnsi="Times New Roman"/>
                <w:b/>
                <w:iCs/>
              </w:rPr>
              <w:t>Mai Thi Phuong</w:t>
            </w:r>
          </w:p>
        </w:tc>
        <w:tc>
          <w:tcPr>
            <w:tcW w:w="4707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Academic Title &amp; Degree: Doctor</w:t>
            </w:r>
          </w:p>
        </w:tc>
      </w:tr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address: Hotel &amp; Restaurant Management Department - Vietnam National university of Agriculture</w:t>
            </w:r>
          </w:p>
        </w:tc>
        <w:tc>
          <w:tcPr>
            <w:tcW w:w="4707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Phone number: </w:t>
            </w:r>
            <w:r>
              <w:rPr>
                <w:rFonts w:ascii="Times New Roman" w:hAnsi="Times New Roman"/>
                <w:szCs w:val="26"/>
              </w:rPr>
              <w:t>0977944133</w:t>
            </w:r>
          </w:p>
        </w:tc>
      </w:tr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Email: </w:t>
            </w:r>
            <w:r>
              <w:rPr>
                <w:rFonts w:ascii="Times New Roman" w:hAnsi="Times New Roman"/>
                <w:szCs w:val="26"/>
              </w:rPr>
              <w:t>mtphuong@vnua.edu.vn</w:t>
            </w:r>
          </w:p>
        </w:tc>
        <w:tc>
          <w:tcPr>
            <w:tcW w:w="4707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Website</w:t>
            </w:r>
            <w:r>
              <w:rPr>
                <w:rFonts w:ascii="Times New Roman" w:hAnsi="Times New Roman"/>
                <w:lang w:val="vi-VN"/>
              </w:rPr>
              <w:t xml:space="preserve">: </w:t>
            </w:r>
            <w:r>
              <w:rPr>
                <w:rFonts w:ascii="Times New Roman" w:hAnsi="Times New Roman"/>
              </w:rPr>
              <w:t>vnua.edu.vn</w:t>
            </w:r>
          </w:p>
        </w:tc>
      </w:tr>
      <w:tr w:rsidR="00314A8A">
        <w:trPr>
          <w:trHeight w:val="567"/>
        </w:trPr>
        <w:tc>
          <w:tcPr>
            <w:tcW w:w="9918" w:type="dxa"/>
            <w:gridSpan w:val="2"/>
            <w:vAlign w:val="center"/>
          </w:tcPr>
          <w:p w:rsidR="00314A8A" w:rsidRDefault="00B05A6F">
            <w:pPr>
              <w:tabs>
                <w:tab w:val="left" w:pos="360"/>
              </w:tabs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Contact with lecture</w:t>
            </w:r>
            <w:r>
              <w:rPr>
                <w:rFonts w:ascii="Times New Roman" w:hAnsi="Times New Roman"/>
                <w:lang w:val="vi-VN"/>
              </w:rPr>
              <w:t>r</w:t>
            </w:r>
            <w:r>
              <w:rPr>
                <w:rFonts w:ascii="Times New Roman" w:hAnsi="Times New Roman"/>
              </w:rPr>
              <w:t>s:</w:t>
            </w:r>
          </w:p>
          <w:p w:rsidR="00314A8A" w:rsidRDefault="00B05A6F">
            <w:pPr>
              <w:tabs>
                <w:tab w:val="left" w:pos="36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Location:</w:t>
            </w:r>
            <w:r>
              <w:rPr>
                <w:rFonts w:ascii="Times New Roman" w:hAnsi="Times New Roman"/>
              </w:rPr>
              <w:t xml:space="preserve"> Hotel &amp; Restaurant Management Department - Vietnam National university of Agriculture</w:t>
            </w:r>
          </w:p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>- Time:</w:t>
            </w:r>
            <w:r>
              <w:rPr>
                <w:rFonts w:ascii="Times New Roman" w:hAnsi="Times New Roman"/>
              </w:rPr>
              <w:t xml:space="preserve"> Call ahead to schedule an appointment: 0977944133</w:t>
            </w:r>
          </w:p>
        </w:tc>
      </w:tr>
    </w:tbl>
    <w:p w:rsidR="00314A8A" w:rsidRDefault="00314A8A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b/>
        </w:rPr>
      </w:pPr>
    </w:p>
    <w:p w:rsidR="00314A8A" w:rsidRDefault="00B05A6F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Lecture</w:t>
      </w:r>
      <w:r>
        <w:rPr>
          <w:rFonts w:ascii="Times New Roman" w:hAnsi="Times New Roman"/>
          <w:b/>
          <w:lang w:val="vi-VN"/>
        </w:rPr>
        <w:t>r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395"/>
      </w:tblGrid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Full name: </w:t>
            </w:r>
            <w:r>
              <w:rPr>
                <w:rFonts w:ascii="Times New Roman" w:hAnsi="Times New Roman"/>
                <w:b/>
                <w:bCs/>
              </w:rPr>
              <w:t>Trần Thị Hải</w:t>
            </w:r>
          </w:p>
        </w:tc>
        <w:tc>
          <w:tcPr>
            <w:tcW w:w="4395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Academic Title &amp; Degree:</w:t>
            </w:r>
          </w:p>
        </w:tc>
      </w:tr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Office address:</w:t>
            </w:r>
          </w:p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Vietnam National university of Agriculture</w:t>
            </w:r>
          </w:p>
        </w:tc>
        <w:tc>
          <w:tcPr>
            <w:tcW w:w="4395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Phone number:</w:t>
            </w:r>
          </w:p>
        </w:tc>
      </w:tr>
      <w:tr w:rsidR="00314A8A">
        <w:trPr>
          <w:trHeight w:val="567"/>
        </w:trPr>
        <w:tc>
          <w:tcPr>
            <w:tcW w:w="5211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Email:</w:t>
            </w:r>
          </w:p>
        </w:tc>
        <w:tc>
          <w:tcPr>
            <w:tcW w:w="4395" w:type="dxa"/>
            <w:vAlign w:val="center"/>
          </w:tcPr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Website</w:t>
            </w:r>
            <w:r>
              <w:rPr>
                <w:rFonts w:ascii="Times New Roman" w:hAnsi="Times New Roman"/>
                <w:highlight w:val="yellow"/>
                <w:lang w:val="vi-VN"/>
              </w:rPr>
              <w:t>: …</w:t>
            </w:r>
          </w:p>
        </w:tc>
      </w:tr>
      <w:tr w:rsidR="00314A8A">
        <w:trPr>
          <w:trHeight w:val="567"/>
        </w:trPr>
        <w:tc>
          <w:tcPr>
            <w:tcW w:w="9606" w:type="dxa"/>
            <w:gridSpan w:val="2"/>
            <w:vAlign w:val="center"/>
          </w:tcPr>
          <w:p w:rsidR="00314A8A" w:rsidRDefault="00B05A6F">
            <w:pPr>
              <w:tabs>
                <w:tab w:val="left" w:pos="360"/>
              </w:tabs>
              <w:rPr>
                <w:rFonts w:ascii="Times New Roman" w:hAnsi="Times New Roman"/>
                <w:highlight w:val="yellow"/>
                <w:lang w:val="vi-VN"/>
              </w:rPr>
            </w:pPr>
            <w:r>
              <w:rPr>
                <w:rFonts w:ascii="Times New Roman" w:hAnsi="Times New Roman"/>
                <w:highlight w:val="yellow"/>
              </w:rPr>
              <w:t>Contact with lecture</w:t>
            </w:r>
            <w:r>
              <w:rPr>
                <w:rFonts w:ascii="Times New Roman" w:hAnsi="Times New Roman"/>
                <w:highlight w:val="yellow"/>
                <w:lang w:val="vi-VN"/>
              </w:rPr>
              <w:t>r</w:t>
            </w:r>
            <w:r>
              <w:rPr>
                <w:rFonts w:ascii="Times New Roman" w:hAnsi="Times New Roman"/>
                <w:highlight w:val="yellow"/>
              </w:rPr>
              <w:t>s:</w:t>
            </w:r>
          </w:p>
          <w:p w:rsidR="00314A8A" w:rsidRDefault="00B05A6F">
            <w:pPr>
              <w:tabs>
                <w:tab w:val="left" w:pos="360"/>
              </w:tabs>
              <w:rPr>
                <w:rFonts w:ascii="Times New Roman" w:hAnsi="Times New Roman"/>
                <w:highlight w:val="yellow"/>
                <w:lang w:val="vi-VN"/>
              </w:rPr>
            </w:pPr>
            <w:r>
              <w:rPr>
                <w:rFonts w:ascii="Times New Roman" w:hAnsi="Times New Roman"/>
                <w:highlight w:val="yellow"/>
                <w:lang w:val="vi-VN"/>
              </w:rPr>
              <w:t>- Location:</w:t>
            </w:r>
          </w:p>
          <w:p w:rsidR="00314A8A" w:rsidRDefault="00B05A6F">
            <w:pPr>
              <w:tabs>
                <w:tab w:val="left" w:pos="360"/>
              </w:tabs>
              <w:spacing w:line="288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  <w:lang w:val="vi-VN"/>
              </w:rPr>
              <w:t>- Time:</w:t>
            </w:r>
          </w:p>
        </w:tc>
      </w:tr>
    </w:tbl>
    <w:p w:rsidR="00314A8A" w:rsidRDefault="00314A8A">
      <w:pPr>
        <w:tabs>
          <w:tab w:val="left" w:pos="360"/>
        </w:tabs>
        <w:jc w:val="center"/>
        <w:rPr>
          <w:rFonts w:ascii="Times New Roman" w:hAnsi="Times New Roman"/>
          <w:b/>
          <w:shd w:val="clear" w:color="auto" w:fill="FFFFFF"/>
        </w:rPr>
      </w:pPr>
    </w:p>
    <w:p w:rsidR="00314A8A" w:rsidRDefault="00314A8A">
      <w:pPr>
        <w:tabs>
          <w:tab w:val="left" w:pos="360"/>
        </w:tabs>
        <w:jc w:val="center"/>
        <w:rPr>
          <w:rFonts w:ascii="Times New Roman" w:hAnsi="Times New Roman"/>
          <w:b/>
          <w:shd w:val="clear" w:color="auto" w:fill="FFFFFF"/>
          <w:lang w:val="vi-VN"/>
        </w:rPr>
      </w:pPr>
    </w:p>
    <w:p w:rsidR="00314A8A" w:rsidRDefault="00B05A6F">
      <w:pPr>
        <w:tabs>
          <w:tab w:val="left" w:pos="360"/>
        </w:tabs>
        <w:jc w:val="center"/>
        <w:rPr>
          <w:rFonts w:ascii="Times New Roman" w:hAnsi="Times New Roman"/>
          <w:shd w:val="clear" w:color="auto" w:fill="FFFFFF"/>
          <w:lang w:val="vi-VN"/>
        </w:rPr>
      </w:pPr>
      <w:r>
        <w:rPr>
          <w:rFonts w:ascii="Times New Roman" w:hAnsi="Times New Roman"/>
          <w:b/>
          <w:shd w:val="clear" w:color="auto" w:fill="FFFFFF"/>
          <w:lang w:val="vi-VN"/>
        </w:rPr>
        <w:t>COURSE REVISION</w:t>
      </w:r>
    </w:p>
    <w:p w:rsidR="00314A8A" w:rsidRDefault="00B05A6F">
      <w:pPr>
        <w:tabs>
          <w:tab w:val="left" w:pos="360"/>
        </w:tabs>
        <w:spacing w:line="288" w:lineRule="auto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lang w:val="vi-VN"/>
        </w:rPr>
        <w:t>Revised in 2026</w:t>
      </w:r>
      <w:r>
        <w:rPr>
          <w:rFonts w:ascii="Times New Roman" w:hAnsi="Times New Roman"/>
          <w:shd w:val="clear" w:color="auto" w:fill="FFFFFF"/>
        </w:rPr>
        <w:t>: New</w:t>
      </w:r>
    </w:p>
    <w:p w:rsidR="00314A8A" w:rsidRDefault="00314A8A">
      <w:pPr>
        <w:tabs>
          <w:tab w:val="left" w:pos="360"/>
          <w:tab w:val="left" w:pos="426"/>
        </w:tabs>
        <w:jc w:val="center"/>
        <w:rPr>
          <w:rFonts w:ascii="Times New Roman" w:hAnsi="Times New Roman"/>
          <w:b/>
          <w:iCs/>
          <w:lang w:val="vi-VN"/>
        </w:rPr>
      </w:pPr>
    </w:p>
    <w:bookmarkEnd w:id="11"/>
    <w:p w:rsidR="00314A8A" w:rsidRDefault="00314A8A">
      <w:pPr>
        <w:rPr>
          <w:rFonts w:ascii="Times New Roman" w:hAnsi="Times New Roman"/>
        </w:rPr>
      </w:pPr>
    </w:p>
    <w:sectPr w:rsidR="00314A8A">
      <w:headerReference w:type="default" r:id="rId8"/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E65" w:rsidRDefault="00DC7E65">
      <w:r>
        <w:separator/>
      </w:r>
    </w:p>
  </w:endnote>
  <w:endnote w:type="continuationSeparator" w:id="0">
    <w:p w:rsidR="00DC7E65" w:rsidRDefault="00DC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E65" w:rsidRDefault="00DC7E65">
      <w:r>
        <w:separator/>
      </w:r>
    </w:p>
  </w:footnote>
  <w:footnote w:type="continuationSeparator" w:id="0">
    <w:p w:rsidR="00DC7E65" w:rsidRDefault="00DC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A6F" w:rsidRDefault="00B05A6F">
    <w:pPr>
      <w:pStyle w:val="Header"/>
    </w:pPr>
  </w:p>
  <w:p w:rsidR="00B05A6F" w:rsidRDefault="00B05A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4CA1"/>
    <w:multiLevelType w:val="multilevel"/>
    <w:tmpl w:val="1D464CA1"/>
    <w:lvl w:ilvl="0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DE63A33"/>
    <w:multiLevelType w:val="multilevel"/>
    <w:tmpl w:val="4DE63A33"/>
    <w:lvl w:ilvl="0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1A457F8"/>
    <w:multiLevelType w:val="multilevel"/>
    <w:tmpl w:val="51A457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D6396F"/>
    <w:multiLevelType w:val="multilevel"/>
    <w:tmpl w:val="51D6396F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042FA2"/>
    <w:multiLevelType w:val="multilevel"/>
    <w:tmpl w:val="56042F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800"/>
      </w:pPr>
      <w:rPr>
        <w:rFonts w:hint="default"/>
      </w:rPr>
    </w:lvl>
  </w:abstractNum>
  <w:abstractNum w:abstractNumId="5" w15:restartNumberingAfterBreak="0">
    <w:nsid w:val="5A512DA1"/>
    <w:multiLevelType w:val="multilevel"/>
    <w:tmpl w:val="5A512D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4FE"/>
    <w:rsid w:val="000071B2"/>
    <w:rsid w:val="00035656"/>
    <w:rsid w:val="00047613"/>
    <w:rsid w:val="00050068"/>
    <w:rsid w:val="00074AA2"/>
    <w:rsid w:val="000A73EE"/>
    <w:rsid w:val="000D310C"/>
    <w:rsid w:val="000E1553"/>
    <w:rsid w:val="000E4163"/>
    <w:rsid w:val="0011300D"/>
    <w:rsid w:val="001579AD"/>
    <w:rsid w:val="00170059"/>
    <w:rsid w:val="001811CC"/>
    <w:rsid w:val="001B1D0B"/>
    <w:rsid w:val="001D3FD4"/>
    <w:rsid w:val="001D40E4"/>
    <w:rsid w:val="001D5417"/>
    <w:rsid w:val="002158D8"/>
    <w:rsid w:val="002242DA"/>
    <w:rsid w:val="00251BE2"/>
    <w:rsid w:val="0025395D"/>
    <w:rsid w:val="002555D9"/>
    <w:rsid w:val="00290124"/>
    <w:rsid w:val="002D2C97"/>
    <w:rsid w:val="002E2296"/>
    <w:rsid w:val="0030327E"/>
    <w:rsid w:val="00306137"/>
    <w:rsid w:val="00314A8A"/>
    <w:rsid w:val="003370B0"/>
    <w:rsid w:val="003844DF"/>
    <w:rsid w:val="00391578"/>
    <w:rsid w:val="003918A8"/>
    <w:rsid w:val="003A5266"/>
    <w:rsid w:val="003B3A52"/>
    <w:rsid w:val="003E1E97"/>
    <w:rsid w:val="003F2DEA"/>
    <w:rsid w:val="00442749"/>
    <w:rsid w:val="0045499D"/>
    <w:rsid w:val="00476F90"/>
    <w:rsid w:val="00480194"/>
    <w:rsid w:val="004942C8"/>
    <w:rsid w:val="004A2409"/>
    <w:rsid w:val="004A29A8"/>
    <w:rsid w:val="004B7CF8"/>
    <w:rsid w:val="004E16FC"/>
    <w:rsid w:val="00503C65"/>
    <w:rsid w:val="00504F18"/>
    <w:rsid w:val="005159FE"/>
    <w:rsid w:val="00517C89"/>
    <w:rsid w:val="00521145"/>
    <w:rsid w:val="00555ED8"/>
    <w:rsid w:val="0055649F"/>
    <w:rsid w:val="0056455C"/>
    <w:rsid w:val="00577FAE"/>
    <w:rsid w:val="0059104B"/>
    <w:rsid w:val="005954FC"/>
    <w:rsid w:val="005A1CF1"/>
    <w:rsid w:val="005B5345"/>
    <w:rsid w:val="005F1463"/>
    <w:rsid w:val="00616073"/>
    <w:rsid w:val="00633B43"/>
    <w:rsid w:val="0064377E"/>
    <w:rsid w:val="00647A8C"/>
    <w:rsid w:val="00657DA2"/>
    <w:rsid w:val="00662152"/>
    <w:rsid w:val="006641FA"/>
    <w:rsid w:val="00670138"/>
    <w:rsid w:val="00671864"/>
    <w:rsid w:val="00671D16"/>
    <w:rsid w:val="0067710C"/>
    <w:rsid w:val="0068602D"/>
    <w:rsid w:val="006A19A5"/>
    <w:rsid w:val="006B3735"/>
    <w:rsid w:val="006B628A"/>
    <w:rsid w:val="006B6E68"/>
    <w:rsid w:val="006C1668"/>
    <w:rsid w:val="00717F0C"/>
    <w:rsid w:val="007214F1"/>
    <w:rsid w:val="007416F7"/>
    <w:rsid w:val="007555E5"/>
    <w:rsid w:val="00762F94"/>
    <w:rsid w:val="00774477"/>
    <w:rsid w:val="007838FD"/>
    <w:rsid w:val="007B0BF1"/>
    <w:rsid w:val="007D17AE"/>
    <w:rsid w:val="007D2CC9"/>
    <w:rsid w:val="007E3EF1"/>
    <w:rsid w:val="007E57D3"/>
    <w:rsid w:val="00800BED"/>
    <w:rsid w:val="00803545"/>
    <w:rsid w:val="00806300"/>
    <w:rsid w:val="008079C6"/>
    <w:rsid w:val="00814A55"/>
    <w:rsid w:val="0082229B"/>
    <w:rsid w:val="00834759"/>
    <w:rsid w:val="00854C6E"/>
    <w:rsid w:val="008604FE"/>
    <w:rsid w:val="00862276"/>
    <w:rsid w:val="00891D8D"/>
    <w:rsid w:val="008A1018"/>
    <w:rsid w:val="008A3072"/>
    <w:rsid w:val="008B2EEB"/>
    <w:rsid w:val="008C2415"/>
    <w:rsid w:val="008C54D9"/>
    <w:rsid w:val="008D2B8C"/>
    <w:rsid w:val="009119D3"/>
    <w:rsid w:val="009122F5"/>
    <w:rsid w:val="009245A8"/>
    <w:rsid w:val="00927A6D"/>
    <w:rsid w:val="00933BB7"/>
    <w:rsid w:val="00956FEF"/>
    <w:rsid w:val="009574D4"/>
    <w:rsid w:val="00966C49"/>
    <w:rsid w:val="00987930"/>
    <w:rsid w:val="0099721B"/>
    <w:rsid w:val="009B3FD6"/>
    <w:rsid w:val="00A1109C"/>
    <w:rsid w:val="00A22A0E"/>
    <w:rsid w:val="00A238EC"/>
    <w:rsid w:val="00A30641"/>
    <w:rsid w:val="00A4010D"/>
    <w:rsid w:val="00A63254"/>
    <w:rsid w:val="00A63C4A"/>
    <w:rsid w:val="00A80AF8"/>
    <w:rsid w:val="00A85B1E"/>
    <w:rsid w:val="00AD7F32"/>
    <w:rsid w:val="00AE4C29"/>
    <w:rsid w:val="00AF1B52"/>
    <w:rsid w:val="00AF5E11"/>
    <w:rsid w:val="00B05A6F"/>
    <w:rsid w:val="00B214D6"/>
    <w:rsid w:val="00B27BD2"/>
    <w:rsid w:val="00B302B7"/>
    <w:rsid w:val="00B3439E"/>
    <w:rsid w:val="00B34FB5"/>
    <w:rsid w:val="00B355F9"/>
    <w:rsid w:val="00B40555"/>
    <w:rsid w:val="00B46972"/>
    <w:rsid w:val="00B74114"/>
    <w:rsid w:val="00BA6533"/>
    <w:rsid w:val="00BB231D"/>
    <w:rsid w:val="00BB7138"/>
    <w:rsid w:val="00BD0D03"/>
    <w:rsid w:val="00BF64DC"/>
    <w:rsid w:val="00C04D3A"/>
    <w:rsid w:val="00C75789"/>
    <w:rsid w:val="00CC0234"/>
    <w:rsid w:val="00CF3BFF"/>
    <w:rsid w:val="00CF7329"/>
    <w:rsid w:val="00D00D60"/>
    <w:rsid w:val="00D0525F"/>
    <w:rsid w:val="00D1544C"/>
    <w:rsid w:val="00D15879"/>
    <w:rsid w:val="00D17253"/>
    <w:rsid w:val="00D2264E"/>
    <w:rsid w:val="00D3147A"/>
    <w:rsid w:val="00D34063"/>
    <w:rsid w:val="00D45462"/>
    <w:rsid w:val="00D46006"/>
    <w:rsid w:val="00D47B06"/>
    <w:rsid w:val="00D544A0"/>
    <w:rsid w:val="00D56A22"/>
    <w:rsid w:val="00D56A86"/>
    <w:rsid w:val="00D60D3A"/>
    <w:rsid w:val="00D65261"/>
    <w:rsid w:val="00D867CC"/>
    <w:rsid w:val="00DC7E65"/>
    <w:rsid w:val="00DD37D9"/>
    <w:rsid w:val="00DE4891"/>
    <w:rsid w:val="00E0147E"/>
    <w:rsid w:val="00E05E8D"/>
    <w:rsid w:val="00E51EC5"/>
    <w:rsid w:val="00E5274C"/>
    <w:rsid w:val="00E540EB"/>
    <w:rsid w:val="00E5526C"/>
    <w:rsid w:val="00E71C06"/>
    <w:rsid w:val="00E740D6"/>
    <w:rsid w:val="00E75080"/>
    <w:rsid w:val="00EB2DE8"/>
    <w:rsid w:val="00F046B2"/>
    <w:rsid w:val="00F05D26"/>
    <w:rsid w:val="00F06166"/>
    <w:rsid w:val="00F111EE"/>
    <w:rsid w:val="00F34C3F"/>
    <w:rsid w:val="00F76052"/>
    <w:rsid w:val="00FC3AB9"/>
    <w:rsid w:val="00FE1E77"/>
    <w:rsid w:val="00FF23F7"/>
    <w:rsid w:val="02C975A1"/>
    <w:rsid w:val="031F252E"/>
    <w:rsid w:val="039271B4"/>
    <w:rsid w:val="04427517"/>
    <w:rsid w:val="04D5512B"/>
    <w:rsid w:val="05170620"/>
    <w:rsid w:val="05C71188"/>
    <w:rsid w:val="08DF4AA6"/>
    <w:rsid w:val="094B42CC"/>
    <w:rsid w:val="0D026967"/>
    <w:rsid w:val="11A27B43"/>
    <w:rsid w:val="137568FB"/>
    <w:rsid w:val="1411248C"/>
    <w:rsid w:val="155E641B"/>
    <w:rsid w:val="16413714"/>
    <w:rsid w:val="172018FF"/>
    <w:rsid w:val="193E3E78"/>
    <w:rsid w:val="19CF036F"/>
    <w:rsid w:val="1AA90ECC"/>
    <w:rsid w:val="1AAE5354"/>
    <w:rsid w:val="1BAD0038"/>
    <w:rsid w:val="1C9D2600"/>
    <w:rsid w:val="1F400656"/>
    <w:rsid w:val="213C7197"/>
    <w:rsid w:val="22873935"/>
    <w:rsid w:val="22A92CBE"/>
    <w:rsid w:val="28C17575"/>
    <w:rsid w:val="29F376E8"/>
    <w:rsid w:val="2CF134CA"/>
    <w:rsid w:val="2D867A2A"/>
    <w:rsid w:val="2E6D3CBB"/>
    <w:rsid w:val="2ECD40A8"/>
    <w:rsid w:val="2F3741C1"/>
    <w:rsid w:val="2F6B28DA"/>
    <w:rsid w:val="2FC367EB"/>
    <w:rsid w:val="30CB701E"/>
    <w:rsid w:val="31B86286"/>
    <w:rsid w:val="33843993"/>
    <w:rsid w:val="34B17679"/>
    <w:rsid w:val="34C1339B"/>
    <w:rsid w:val="354613F6"/>
    <w:rsid w:val="35F13A8D"/>
    <w:rsid w:val="370648D4"/>
    <w:rsid w:val="392E415F"/>
    <w:rsid w:val="3C0E4F24"/>
    <w:rsid w:val="3D303754"/>
    <w:rsid w:val="3D864DFE"/>
    <w:rsid w:val="3EF04D1B"/>
    <w:rsid w:val="3F010273"/>
    <w:rsid w:val="3F380047"/>
    <w:rsid w:val="41B21655"/>
    <w:rsid w:val="442126D3"/>
    <w:rsid w:val="459D5443"/>
    <w:rsid w:val="487D32FD"/>
    <w:rsid w:val="49B60A7B"/>
    <w:rsid w:val="49BB0786"/>
    <w:rsid w:val="4A4628E8"/>
    <w:rsid w:val="4A7224B3"/>
    <w:rsid w:val="4ACF4DCB"/>
    <w:rsid w:val="4B970F90"/>
    <w:rsid w:val="4E227F09"/>
    <w:rsid w:val="4F477BB9"/>
    <w:rsid w:val="50BD4B06"/>
    <w:rsid w:val="538440C0"/>
    <w:rsid w:val="570A485B"/>
    <w:rsid w:val="58664B17"/>
    <w:rsid w:val="59092961"/>
    <w:rsid w:val="5B081868"/>
    <w:rsid w:val="5B8F0A44"/>
    <w:rsid w:val="5BE96957"/>
    <w:rsid w:val="5C344389"/>
    <w:rsid w:val="603D2175"/>
    <w:rsid w:val="61F8244A"/>
    <w:rsid w:val="64133A3F"/>
    <w:rsid w:val="651D1CF3"/>
    <w:rsid w:val="65D43361"/>
    <w:rsid w:val="669272D6"/>
    <w:rsid w:val="67DC3DF5"/>
    <w:rsid w:val="69EC1AD5"/>
    <w:rsid w:val="6B026BA0"/>
    <w:rsid w:val="6B344DF0"/>
    <w:rsid w:val="6C3E0243"/>
    <w:rsid w:val="6CD62AB6"/>
    <w:rsid w:val="6E6F1FC3"/>
    <w:rsid w:val="6F9F49B0"/>
    <w:rsid w:val="71AD1525"/>
    <w:rsid w:val="739026A7"/>
    <w:rsid w:val="74117C97"/>
    <w:rsid w:val="741C7450"/>
    <w:rsid w:val="74B557DF"/>
    <w:rsid w:val="765C1C48"/>
    <w:rsid w:val="7B986208"/>
    <w:rsid w:val="7C94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5E6C0F5"/>
  <w15:docId w15:val="{28BAE9A9-8805-4FE1-8B0F-68114308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eastAsia="Times New Roman" w:hAnsi=".VnTime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Tahoma" w:hAnsi="Tahoma"/>
      <w:sz w:val="16"/>
      <w:szCs w:val="16"/>
      <w:lang w:val="zh-CN" w:eastAsia="zh-CN"/>
    </w:rPr>
  </w:style>
  <w:style w:type="paragraph" w:styleId="BodyTextIndent2">
    <w:name w:val="Body Text Indent 2"/>
    <w:basedOn w:val="Normal"/>
    <w:link w:val="BodyTextIndent2Char"/>
    <w:unhideWhenUsed/>
    <w:qFormat/>
    <w:pPr>
      <w:tabs>
        <w:tab w:val="left" w:pos="360"/>
      </w:tabs>
      <w:ind w:left="360"/>
      <w:jc w:val="both"/>
    </w:pPr>
    <w:rPr>
      <w:sz w:val="26"/>
      <w:szCs w:val="26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hAnsi="Times New Roman"/>
      <w:lang w:val="fr-CA" w:eastAsia="fr-C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Tables">
    <w:name w:val="Tables"/>
    <w:basedOn w:val="Normal"/>
    <w:link w:val="TablesChar"/>
    <w:qFormat/>
    <w:pPr>
      <w:spacing w:before="60" w:after="60"/>
      <w:jc w:val="center"/>
    </w:pPr>
    <w:rPr>
      <w:rFonts w:ascii="Times New Roman" w:hAnsi="Times New Roman"/>
      <w:sz w:val="26"/>
      <w:lang w:val="zh-CN" w:eastAsia="zh-CN"/>
    </w:rPr>
  </w:style>
  <w:style w:type="character" w:customStyle="1" w:styleId="TablesChar">
    <w:name w:val="Tables Char"/>
    <w:link w:val="Tables"/>
    <w:qFormat/>
    <w:rPr>
      <w:rFonts w:ascii="Times New Roman" w:eastAsia="Times New Roman" w:hAnsi="Times New Roman" w:cs="Times New Roman"/>
      <w:kern w:val="0"/>
      <w:sz w:val="26"/>
      <w:lang w:val="zh-CN" w:eastAsia="zh-CN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.VnTime" w:eastAsia="Times New Roman" w:hAnsi=".VnTime" w:cs="Times New Roman"/>
      <w:kern w:val="0"/>
      <w:sz w:val="26"/>
      <w:szCs w:val="2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eastAsia="Times New Roman" w:hAnsi="Tahoma" w:cs="Times New Roman"/>
      <w:kern w:val="0"/>
      <w:sz w:val="16"/>
      <w:szCs w:val="16"/>
      <w:lang w:val="zh-CN"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.VnTime" w:eastAsia="Times New Roman" w:hAnsi=".VnTime" w:cs="Times New Roman"/>
      <w:kern w:val="0"/>
      <w:sz w:val="20"/>
      <w:szCs w:val="20"/>
      <w:lang w:val="zh-CN" w:eastAsia="zh-CN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qFormat/>
    <w:rPr>
      <w:rFonts w:ascii=".VnTime" w:eastAsia="Times New Roman" w:hAnsi=".VnTime" w:cs="Times New Roman"/>
      <w:b/>
      <w:bCs/>
      <w:kern w:val="0"/>
      <w:sz w:val="20"/>
      <w:szCs w:val="20"/>
      <w:lang w:val="zh-CN" w:eastAsia="zh-CN"/>
      <w14:ligatures w14:val="none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paragraph" w:customStyle="1" w:styleId="Revision1">
    <w:name w:val="Revision1"/>
    <w:hidden/>
    <w:uiPriority w:val="99"/>
    <w:semiHidden/>
    <w:qFormat/>
    <w:rPr>
      <w:rFonts w:ascii=".VnTime" w:eastAsia="Times New Roman" w:hAnsi=".VnTime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qFormat/>
    <w:rPr>
      <w:rFonts w:ascii="TimesNewRomanPSMT" w:hAnsi="TimesNewRomanPSMT" w:hint="default"/>
      <w:color w:val="000000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qFormat/>
  </w:style>
  <w:style w:type="character" w:customStyle="1" w:styleId="eop">
    <w:name w:val="eop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2422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2026-09-07T10:50:00Z</cp:lastPrinted>
  <dcterms:created xsi:type="dcterms:W3CDTF">2026-04-25T19:57:00Z</dcterms:created>
  <dcterms:modified xsi:type="dcterms:W3CDTF">2026-09-07T11:18:00Z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2E97E60D8E4F4ED48C5B52F1B0FB670E_12</vt:lpwstr>
  </property>
  <property fmtid="{D5CDD505-2E9C-101B-9397-08002B2CF9AE}" pid="4" name="KSOTemplateDocerSaveRecord">
    <vt:lpwstr>eyJoZGlkIjoiYWViZDJmNDIxZjJhOGVlNDZkZDJjYmJlZmJmOWU0ZWUiLCJ1c2VySWQiOiIxMzkyMjAwODIyOTEwIn0=</vt:lpwstr>
  </property>
</Properties>
</file>